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C0" w:rsidRPr="003060A9" w:rsidRDefault="004068C0" w:rsidP="004068C0">
      <w:pPr>
        <w:pStyle w:val="a6"/>
        <w:jc w:val="center"/>
        <w:rPr>
          <w:rFonts w:ascii="Palatino Linotype" w:hAnsi="Palatino Linotype"/>
          <w:caps w:val="0"/>
          <w:spacing w:val="-14"/>
          <w:sz w:val="72"/>
          <w:szCs w:val="72"/>
        </w:rPr>
      </w:pPr>
      <w:r w:rsidRPr="003060A9">
        <w:rPr>
          <w:rFonts w:ascii="Palatino Linotype" w:hAnsi="Palatino Linotype"/>
          <w:caps w:val="0"/>
          <w:spacing w:val="-14"/>
          <w:sz w:val="72"/>
          <w:szCs w:val="72"/>
        </w:rPr>
        <w:t>Қонуни Ҷумҳурии Тоҷикистон</w:t>
      </w:r>
    </w:p>
    <w:p w:rsidR="004068C0" w:rsidRPr="003060A9" w:rsidRDefault="004068C0" w:rsidP="004068C0">
      <w:pPr>
        <w:pStyle w:val="a6"/>
        <w:jc w:val="center"/>
        <w:rPr>
          <w:rFonts w:ascii="Palatino Linotype" w:hAnsi="Palatino Linotype"/>
          <w:bCs w:val="0"/>
          <w:spacing w:val="-3"/>
          <w:sz w:val="36"/>
          <w:szCs w:val="26"/>
        </w:rPr>
      </w:pPr>
      <w:r w:rsidRPr="003060A9">
        <w:rPr>
          <w:rFonts w:ascii="Palatino Linotype" w:hAnsi="Palatino Linotype"/>
          <w:bCs w:val="0"/>
          <w:caps w:val="0"/>
          <w:spacing w:val="-3"/>
          <w:sz w:val="36"/>
          <w:szCs w:val="26"/>
        </w:rPr>
        <w:t>Дар бораи низоми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Қонуни мазкур асосҳои ҳуқуқӣ, ташкилӣ ва иқтисодии низоми иҷозатдиҳӣ, меъёрҳои муайянкунии намудҳои фаъолият ва ё амалҳоеро, ки дар Ҷумҳурии Тоҷикистон дар доираи низоми иҷозатдиҳӣ танзим карда мешаванд, муқаррар намуда, ба таъмини риояи стандартҳо, шартҳои иҷозатдиҳӣ ва талаботу шартҳои тахассусӣ, инчунин ба таъмини ҳифзи ҳуқуқу манфиатҳои шахс, ҷомеа ва давлат равона гардидааст.</w:t>
      </w:r>
    </w:p>
    <w:p w:rsidR="004068C0" w:rsidRPr="003060A9" w:rsidRDefault="004068C0" w:rsidP="004068C0">
      <w:pPr>
        <w:pStyle w:val="a3"/>
        <w:rPr>
          <w:rFonts w:ascii="Palatino Linotype" w:hAnsi="Palatino Linotype"/>
          <w:sz w:val="17"/>
          <w:szCs w:val="17"/>
        </w:rPr>
      </w:pPr>
    </w:p>
    <w:p w:rsidR="004068C0" w:rsidRPr="003060A9" w:rsidRDefault="004068C0" w:rsidP="004068C0">
      <w:pPr>
        <w:pStyle w:val="a3"/>
        <w:ind w:firstLine="0"/>
        <w:jc w:val="center"/>
        <w:rPr>
          <w:rFonts w:ascii="Palatino Linotype" w:hAnsi="Palatino Linotype"/>
          <w:b/>
          <w:bCs/>
          <w:sz w:val="17"/>
          <w:szCs w:val="17"/>
        </w:rPr>
      </w:pPr>
      <w:r w:rsidRPr="003060A9">
        <w:rPr>
          <w:rFonts w:ascii="Palatino Linotype" w:hAnsi="Palatino Linotype"/>
          <w:b/>
          <w:bCs/>
          <w:sz w:val="17"/>
          <w:szCs w:val="17"/>
        </w:rPr>
        <w:t>Б</w:t>
      </w:r>
      <w:r w:rsidRPr="003060A9">
        <w:rPr>
          <w:rFonts w:ascii="Palatino Linotype" w:hAnsi="Palatino Linotype"/>
          <w:b/>
          <w:bCs/>
          <w:spacing w:val="3"/>
          <w:sz w:val="17"/>
          <w:szCs w:val="17"/>
        </w:rPr>
        <w:t>ОБИ 1</w:t>
      </w:r>
      <w:r w:rsidRPr="003060A9">
        <w:rPr>
          <w:rFonts w:ascii="Palatino Linotype" w:hAnsi="Palatino Linotype"/>
          <w:b/>
          <w:bCs/>
          <w:sz w:val="17"/>
          <w:szCs w:val="17"/>
        </w:rPr>
        <w:t>. МУҚАРРАРОТИ УМУМӢ</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1. Мафҳумҳои асосӣ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Дар Қонуни мазкур мафҳумҳои асосии зерин истифода мешаванд: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 </w:t>
      </w:r>
      <w:r w:rsidRPr="003060A9">
        <w:rPr>
          <w:rFonts w:ascii="Palatino Linotype" w:hAnsi="Palatino Linotype"/>
          <w:b/>
          <w:bCs/>
          <w:sz w:val="17"/>
          <w:szCs w:val="17"/>
        </w:rPr>
        <w:t>анҷом додани амалҳои тасдиқ ва мувофиқасозӣ</w:t>
      </w:r>
      <w:r w:rsidRPr="003060A9">
        <w:rPr>
          <w:rFonts w:ascii="Palatino Linotype" w:hAnsi="Palatino Linotype"/>
          <w:sz w:val="17"/>
          <w:szCs w:val="17"/>
        </w:rPr>
        <w:t xml:space="preserve"> – амалҳои маъмурии дорои хусусияти якдафъаинаи мақомоти иҷозатдиҳанда оид ба мувофиқасозии анҷом додани намудҳои муайяни фаъолият, амалҳо ва ё санадҳои субъектҳои хоҷагидор;</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2) </w:t>
      </w:r>
      <w:r w:rsidRPr="003060A9">
        <w:rPr>
          <w:rFonts w:ascii="Palatino Linotype" w:hAnsi="Palatino Linotype"/>
          <w:b/>
          <w:bCs/>
          <w:sz w:val="17"/>
          <w:szCs w:val="17"/>
        </w:rPr>
        <w:t>аризадиҳанда</w:t>
      </w:r>
      <w:r w:rsidRPr="003060A9">
        <w:rPr>
          <w:rFonts w:ascii="Palatino Linotype" w:hAnsi="Palatino Linotype"/>
          <w:sz w:val="17"/>
          <w:szCs w:val="17"/>
        </w:rPr>
        <w:t xml:space="preserve"> – субъекти хоҷагидоре, ки ба мақомоти иҷозатдиҳанда бо ариза дар бораи гирифтани иҷозатнома, ҳуҷҷати иҷозатдиҳӣ, анҷом додани амалҳои тасдиқ ва мувофиқасозӣ ва қабули огоҳинома оид ба анҷом додани намуди мушаххаси фаъолият ва ё амал муроҷиат намудааст;</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3) </w:t>
      </w:r>
      <w:r w:rsidRPr="003060A9">
        <w:rPr>
          <w:rFonts w:ascii="Palatino Linotype" w:hAnsi="Palatino Linotype"/>
          <w:b/>
          <w:bCs/>
          <w:sz w:val="17"/>
          <w:szCs w:val="17"/>
        </w:rPr>
        <w:t>гирифтани огоҳинома</w:t>
      </w:r>
      <w:r w:rsidRPr="003060A9">
        <w:rPr>
          <w:rFonts w:ascii="Palatino Linotype" w:hAnsi="Palatino Linotype"/>
          <w:sz w:val="17"/>
          <w:szCs w:val="17"/>
        </w:rPr>
        <w:t xml:space="preserve"> – амали маъмурии дорои хусусияти якдафъаинаи мақомоти ваколатдори давлатӣ оид ба қабули огоҳинома ва ҳуҷҷатҳои ба он замимагардида, ки аз тарафи субъектҳои хоҷагидор дар мавриди огоҳсозӣ дар бораи оғози амалисозии намудҳои муайяни фаъолияти соҳибкорӣ ва анҷом додани амалҳои муайян равона шудааст;</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4) </w:t>
      </w:r>
      <w:r w:rsidRPr="003060A9">
        <w:rPr>
          <w:rFonts w:ascii="Palatino Linotype" w:hAnsi="Palatino Linotype"/>
          <w:b/>
          <w:bCs/>
          <w:sz w:val="17"/>
          <w:szCs w:val="17"/>
        </w:rPr>
        <w:t>дорандаи ҳуҷҷати иҷозатдиҳӣ</w:t>
      </w:r>
      <w:r w:rsidRPr="003060A9">
        <w:rPr>
          <w:rFonts w:ascii="Palatino Linotype" w:hAnsi="Palatino Linotype"/>
          <w:sz w:val="17"/>
          <w:szCs w:val="17"/>
        </w:rPr>
        <w:t xml:space="preserve"> – субъекти хоҷагидоре, ки ҳуҷҷати иҷозатдиҳии амалкунанда дорад;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5) </w:t>
      </w:r>
      <w:r w:rsidRPr="003060A9">
        <w:rPr>
          <w:rFonts w:ascii="Palatino Linotype" w:hAnsi="Palatino Linotype"/>
          <w:b/>
          <w:bCs/>
          <w:sz w:val="17"/>
          <w:szCs w:val="17"/>
        </w:rPr>
        <w:t>иҷозатнома</w:t>
      </w:r>
      <w:r w:rsidRPr="003060A9">
        <w:rPr>
          <w:rFonts w:ascii="Palatino Linotype" w:hAnsi="Palatino Linotype"/>
          <w:sz w:val="17"/>
          <w:szCs w:val="17"/>
        </w:rPr>
        <w:t xml:space="preserve"> – ҳуҷҷати маъмурии махсуси дорои хусусияти иҷозатдиҳӣ, ки аз ҷониби мақоми иҷозатдиҳанда ба субъекти хоҷагидор барои амалисозии намудҳои муайяни фаъолият ё амали марбут ба сатҳи баланди таваккал бо риояи шартҳои иҷозатдиҳӣ ва талаботу шартҳои тахассусӣ дода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6) </w:t>
      </w:r>
      <w:r w:rsidRPr="003060A9">
        <w:rPr>
          <w:rFonts w:ascii="Palatino Linotype" w:hAnsi="Palatino Linotype"/>
          <w:b/>
          <w:bCs/>
          <w:sz w:val="17"/>
          <w:szCs w:val="17"/>
        </w:rPr>
        <w:t>иҷозатномадор</w:t>
      </w:r>
      <w:r w:rsidRPr="003060A9">
        <w:rPr>
          <w:rFonts w:ascii="Palatino Linotype" w:hAnsi="Palatino Linotype"/>
          <w:sz w:val="17"/>
          <w:szCs w:val="17"/>
        </w:rPr>
        <w:t xml:space="preserve"> – субъекти хоҷагидоре, ки барои амалӣ намудани фаъолият ё амали махсус иҷозатномаи амалкунанда дорад;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7) </w:t>
      </w:r>
      <w:r w:rsidRPr="003060A9">
        <w:rPr>
          <w:rFonts w:ascii="Palatino Linotype" w:hAnsi="Palatino Linotype"/>
          <w:b/>
          <w:bCs/>
          <w:sz w:val="17"/>
          <w:szCs w:val="17"/>
        </w:rPr>
        <w:t>кор ё хизматрасоние, ки гирифтани ҳуҷҷати иҷозатдиҳиро талаб мекунад</w:t>
      </w:r>
      <w:r w:rsidRPr="003060A9">
        <w:rPr>
          <w:rFonts w:ascii="Palatino Linotype" w:hAnsi="Palatino Linotype"/>
          <w:sz w:val="17"/>
          <w:szCs w:val="17"/>
        </w:rPr>
        <w:t xml:space="preserve"> – кор ё хизматрасоние, ки иҷрои он бе гирифтани ҳуҷҷати иҷозатдиҳӣ бо тартиби пешбининамудаи Қонуни мазкур манъ аст;</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8) </w:t>
      </w:r>
      <w:r w:rsidRPr="003060A9">
        <w:rPr>
          <w:rFonts w:ascii="Palatino Linotype" w:hAnsi="Palatino Linotype"/>
          <w:b/>
          <w:bCs/>
          <w:sz w:val="17"/>
          <w:szCs w:val="17"/>
        </w:rPr>
        <w:t>мақомоти иҷозатдиҳанда</w:t>
      </w:r>
      <w:r w:rsidRPr="003060A9">
        <w:rPr>
          <w:rFonts w:ascii="Palatino Linotype" w:hAnsi="Palatino Linotype"/>
          <w:sz w:val="17"/>
          <w:szCs w:val="17"/>
        </w:rPr>
        <w:t xml:space="preserve"> – мақомоти иҷроияи ҳокимияти давлатӣ, ки барои додани иҷозатномаҳо, ҳуҷҷатҳои иҷозатдиҳӣ, анҷом додани амалҳои тасдиқ ва мувофиқасозӣ, қабули огоҳиномаҳо ваколатдор шудаанд;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9) </w:t>
      </w:r>
      <w:r w:rsidRPr="003060A9">
        <w:rPr>
          <w:rFonts w:ascii="Palatino Linotype" w:hAnsi="Palatino Linotype"/>
          <w:b/>
          <w:bCs/>
          <w:sz w:val="17"/>
          <w:szCs w:val="17"/>
        </w:rPr>
        <w:t>мақомоти иҷроияи иҷозатдиҳанда</w:t>
      </w:r>
      <w:r w:rsidRPr="003060A9">
        <w:rPr>
          <w:rFonts w:ascii="Palatino Linotype" w:hAnsi="Palatino Linotype"/>
          <w:sz w:val="17"/>
          <w:szCs w:val="17"/>
        </w:rPr>
        <w:t xml:space="preserve"> – мақомоти иҷроияи ҳокимияти давлатӣ, ки барои қабули ариза оид ба намудҳои фаъо­лияте, ки ҳуҷҷатҳои хусусияти иҷозатдиҳидоштаи он бо қарор ё фармоиши Ҳукумати Ҷумҳурии Тоҷикистон дода мешавад, ваколатдор шудаанд;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10) </w:t>
      </w:r>
      <w:r w:rsidRPr="003060A9">
        <w:rPr>
          <w:rFonts w:ascii="Palatino Linotype" w:hAnsi="Palatino Linotype"/>
          <w:b/>
          <w:bCs/>
          <w:sz w:val="17"/>
          <w:szCs w:val="17"/>
        </w:rPr>
        <w:t>маъқулдонии худ аз худ</w:t>
      </w:r>
      <w:r w:rsidRPr="003060A9">
        <w:rPr>
          <w:rFonts w:ascii="Palatino Linotype" w:hAnsi="Palatino Linotype"/>
          <w:sz w:val="17"/>
          <w:szCs w:val="17"/>
        </w:rPr>
        <w:t xml:space="preserve"> – расмиёте, ки дар натиҷаи он иҷозатнома, ҳуҷҷати иҷозатдиҳӣ, санади тасдиқ ва мувофиқасозӣ, қабули огоҳиномаҳои додашуда, аз нав ба расмият даровардашуда ва барқароршуда ҳисобида мешавад, агар мақоми иҷозатдиҳанда вобаста ба ариза дар муҳлат ва бо шартҳое, ки Қонуни мазкур пешбинӣ кардааст, бо огоҳонидани аризадиҳанда қарор қабул накарда бошад;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11) </w:t>
      </w:r>
      <w:r w:rsidRPr="003060A9">
        <w:rPr>
          <w:rFonts w:ascii="Palatino Linotype" w:hAnsi="Palatino Linotype"/>
          <w:b/>
          <w:bCs/>
          <w:sz w:val="17"/>
          <w:szCs w:val="17"/>
        </w:rPr>
        <w:t>моле, ки гирифтани ҳуҷҷати иҷозатдиҳиро талаб мекунад</w:t>
      </w:r>
      <w:r w:rsidRPr="003060A9">
        <w:rPr>
          <w:rFonts w:ascii="Palatino Linotype" w:hAnsi="Palatino Linotype"/>
          <w:sz w:val="17"/>
          <w:szCs w:val="17"/>
        </w:rPr>
        <w:t xml:space="preserve"> – моле, ки воридоти он ба ҳудуди Ҷумҳурии Тоҷикистон ва содироти он аз ҳудуди Ҷумҳурии Тоҷикистон, инчунин ихтиёрдории он дар асоси ҳуҷҷати иҷозатдиҳии мутобиқи талаботи Қонуни мазкур гирифташуда амалӣ карда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12) </w:t>
      </w:r>
      <w:r w:rsidRPr="003060A9">
        <w:rPr>
          <w:rFonts w:ascii="Palatino Linotype" w:hAnsi="Palatino Linotype"/>
          <w:b/>
          <w:bCs/>
          <w:sz w:val="17"/>
          <w:szCs w:val="17"/>
        </w:rPr>
        <w:t>намуди фаъолияти иҷозатномашаванда</w:t>
      </w:r>
      <w:r w:rsidRPr="003060A9">
        <w:rPr>
          <w:rFonts w:ascii="Palatino Linotype" w:hAnsi="Palatino Linotype"/>
          <w:sz w:val="17"/>
          <w:szCs w:val="17"/>
        </w:rPr>
        <w:t xml:space="preserve"> – фаъолият ё амали махсусе, ки барои амалисозии он дар ҳудуди Ҷумҳурии Тоҷикистон мутобиқи Қонуни мазкур бояд иҷозатнома гирифта 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13) </w:t>
      </w:r>
      <w:r w:rsidRPr="003060A9">
        <w:rPr>
          <w:rFonts w:ascii="Palatino Linotype" w:hAnsi="Palatino Linotype"/>
          <w:b/>
          <w:bCs/>
          <w:sz w:val="17"/>
          <w:szCs w:val="17"/>
        </w:rPr>
        <w:t>низоми иҷозатдиҳӣ</w:t>
      </w:r>
      <w:r w:rsidRPr="003060A9">
        <w:rPr>
          <w:rFonts w:ascii="Palatino Linotype" w:hAnsi="Palatino Linotype"/>
          <w:sz w:val="17"/>
          <w:szCs w:val="17"/>
        </w:rPr>
        <w:t xml:space="preserve"> – низоми фаъолияти мақомоти иҷозатдиҳанда оид ба баррасии аризаҳо барои додани иҷозатнома, ҳуҷҷатҳои иҷозатдиҳӣ, анҷом додани амалҳои тасдиқ ва мувофиқасозӣ, инчунин додани иҷозатнома, ҳуҷҷатҳои иҷозатдиҳӣ, анҷом додани амалҳои тасдиқ ва мувофиқасозӣ, азнавбарасмиятдарорӣ, боздоштан, барқарор ва бекор кардани иҷозатнома, ҳуҷҷатҳои иҷозатдиҳӣ, анҷом додани амалҳои тасдиқ ва мувофиқасозӣ, қабули огоҳиномаҳои субъектҳои хоҷагидор;</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14) </w:t>
      </w:r>
      <w:r w:rsidRPr="003060A9">
        <w:rPr>
          <w:rFonts w:ascii="Palatino Linotype" w:hAnsi="Palatino Linotype"/>
          <w:b/>
          <w:bCs/>
          <w:sz w:val="17"/>
          <w:szCs w:val="17"/>
        </w:rPr>
        <w:t>низоми давлатии иттилоотии додани иҷозатномаҳо, ҳуҷҷатҳои иҷозатдиҳӣ, санадҳои тасдиқ ва мувофиқасозӣ, огоҳиномаҳои гирифташуда (минбаъд – низоми давлатии иттилоотӣ)</w:t>
      </w:r>
      <w:r w:rsidRPr="003060A9">
        <w:rPr>
          <w:rFonts w:ascii="Palatino Linotype" w:hAnsi="Palatino Linotype"/>
          <w:sz w:val="17"/>
          <w:szCs w:val="17"/>
        </w:rPr>
        <w:t xml:space="preserve"> – маҷмӯи воситаҳои </w:t>
      </w:r>
      <w:r w:rsidRPr="003060A9">
        <w:rPr>
          <w:rFonts w:ascii="Palatino Linotype" w:hAnsi="Palatino Linotype"/>
          <w:sz w:val="17"/>
          <w:szCs w:val="17"/>
        </w:rPr>
        <w:lastRenderedPageBreak/>
        <w:t>барномавӣ, усулҳо ва расмиёти қабули дархости электронӣ барои додани иҷозатнома, ҳуҷҷатҳои иҷозатдиҳӣ, анҷом додани амалҳои тасдиқ ва мувофиқасозӣ, огоҳиномаҳои гирифташуда, қабул, коркард, интиқол, нигоҳдорӣ, санҷиши пуррагии ҳуҷҷатҳои пешниҳодшуда ва барасмиятдарории иҷозатномаҳо, ҳуҷҷатҳои иҷозатдиҳӣ, санадҳои тасдиқ ва мувофиқасозӣ, огоҳиномаҳои гирифташуда, пешбурди феҳристи иҷозатномаҳо, ҳуҷҷатҳои иҷозатдиҳӣ, санадҳои тасдиқ ва мувофиқасозӣ, огоҳиномаҳои гирифташуда;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15) </w:t>
      </w:r>
      <w:r w:rsidRPr="003060A9">
        <w:rPr>
          <w:rFonts w:ascii="Palatino Linotype" w:hAnsi="Palatino Linotype"/>
          <w:b/>
          <w:bCs/>
          <w:sz w:val="17"/>
          <w:szCs w:val="17"/>
        </w:rPr>
        <w:t>низоми электронӣ барои додани ариза (минбаъд – низоми электронӣ)</w:t>
      </w:r>
      <w:r w:rsidRPr="003060A9">
        <w:rPr>
          <w:rFonts w:ascii="Palatino Linotype" w:hAnsi="Palatino Linotype"/>
          <w:sz w:val="17"/>
          <w:szCs w:val="17"/>
        </w:rPr>
        <w:t xml:space="preserve"> – низоми иттилоотие, ки аз тарафи аризадиҳанда барои додани ариза дар бораи пешниҳод, азнавбарасмиятдарорӣ, қатъ кардан, додани нусхаи дуюм (дубликат)-и иҷозатнома, ҳуҷҷати иҷозатдиҳӣ, инчунин дар бораи гузаштани расмиёти тасдиқ ва мувофиқасозӣ, ирсоли огоҳиномаҳо дар шакли рақамӣ, тариқи реҷаи мустақим (онлайн) истифода гардида, ҷузъи таркибии низоми давлатии додани иҷозатномаҳо, ҳуҷҷатҳои иҷозатдиҳӣ, санадҳои тасдиқ ва мувофиқасозӣ, ирсоли огоҳиномаҳо мебошад;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16) </w:t>
      </w:r>
      <w:r w:rsidRPr="003060A9">
        <w:rPr>
          <w:rFonts w:ascii="Palatino Linotype" w:hAnsi="Palatino Linotype"/>
          <w:b/>
          <w:bCs/>
          <w:sz w:val="17"/>
          <w:szCs w:val="17"/>
        </w:rPr>
        <w:t>огоҳинома</w:t>
      </w:r>
      <w:r w:rsidRPr="003060A9">
        <w:rPr>
          <w:rFonts w:ascii="Palatino Linotype" w:hAnsi="Palatino Linotype"/>
          <w:sz w:val="17"/>
          <w:szCs w:val="17"/>
        </w:rPr>
        <w:t xml:space="preserve"> – ҳуҷҷате, ки аз ҷониби аризадиҳанда дар шакли тасдиқшуда тартиб дода шудааст ва дар бораи оғоз ё анҷом додани намуди муайяни фаъолият ё амал хабар медиҳад;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17) </w:t>
      </w:r>
      <w:r w:rsidRPr="003060A9">
        <w:rPr>
          <w:rFonts w:ascii="Palatino Linotype" w:hAnsi="Palatino Linotype"/>
          <w:b/>
          <w:bCs/>
          <w:sz w:val="17"/>
          <w:szCs w:val="17"/>
        </w:rPr>
        <w:t>субъекти хоҷагидор</w:t>
      </w:r>
      <w:r w:rsidRPr="003060A9">
        <w:rPr>
          <w:rFonts w:ascii="Palatino Linotype" w:hAnsi="Palatino Linotype"/>
          <w:sz w:val="17"/>
          <w:szCs w:val="17"/>
        </w:rPr>
        <w:t xml:space="preserve"> – шахси ҳуқуқӣ (новобаста ба шакли моликият), аз ҷумла филиал ва намояндагии шахси ҳуқуқии хориҷӣ ва соҳибкори инфиродие, ки фаъолияти соҳибкориро амалӣ менамояд;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18) </w:t>
      </w:r>
      <w:r w:rsidRPr="003060A9">
        <w:rPr>
          <w:rFonts w:ascii="Palatino Linotype" w:hAnsi="Palatino Linotype"/>
          <w:b/>
          <w:bCs/>
          <w:sz w:val="17"/>
          <w:szCs w:val="17"/>
        </w:rPr>
        <w:t>талабот ва шартҳои тахассусӣ</w:t>
      </w:r>
      <w:r w:rsidRPr="003060A9">
        <w:rPr>
          <w:rFonts w:ascii="Palatino Linotype" w:hAnsi="Palatino Linotype"/>
          <w:sz w:val="17"/>
          <w:szCs w:val="17"/>
        </w:rPr>
        <w:t xml:space="preserve"> – маҷмӯи талабот ва шартҳои муқарраршудае, ки иҷрои онҳо барои иҷозатномадор, шахсе, ки ҳуҷҷати иҷозатдиҳӣ гирифтааст ва шахсе, ки расмиёти тасдиқ ва мувофиқасозӣ, инчунин огоҳиномасозиро гузаштааст, ҳатмӣ мебошанд;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19) </w:t>
      </w:r>
      <w:r w:rsidRPr="003060A9">
        <w:rPr>
          <w:rFonts w:ascii="Palatino Linotype" w:hAnsi="Palatino Linotype"/>
          <w:b/>
          <w:bCs/>
          <w:sz w:val="17"/>
          <w:szCs w:val="17"/>
        </w:rPr>
        <w:t>феҳристҳои иҷозатномаҳо, ҳуҷҷатҳои иҷозатдиҳӣ, санадҳои тасдиқ ва мувофиқасозӣ, огоҳиномаҳои гирифташуда</w:t>
      </w:r>
      <w:r w:rsidRPr="003060A9">
        <w:rPr>
          <w:rFonts w:ascii="Palatino Linotype" w:hAnsi="Palatino Linotype"/>
          <w:sz w:val="17"/>
          <w:szCs w:val="17"/>
        </w:rPr>
        <w:t xml:space="preserve"> – маҷмӯи маълумот дар бораи иҷозатномаҳо, ҳуҷҷатҳои иҷозатдиҳӣ, санадҳои тасдиқ ва мувофиқасозии додашуда, аз нав ба расмият даровардашуда, боздошташуда, барқарор ва бекоркардашуда, огоҳиномаҳои гирифташуда, ки ҷузъи таркибии низоми давлатии иттилоотӣ мебошанд;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20) </w:t>
      </w:r>
      <w:r w:rsidRPr="003060A9">
        <w:rPr>
          <w:rFonts w:ascii="Palatino Linotype" w:hAnsi="Palatino Linotype"/>
          <w:b/>
          <w:bCs/>
          <w:sz w:val="17"/>
          <w:szCs w:val="17"/>
        </w:rPr>
        <w:t>феҳристи ягонаи давлатии иҷозатномаҳо, ҳуҷҷатҳои иҷозатдиҳӣ, санадҳои тасдиқ ва мувофиқасозӣ, огоҳиномаҳои гирифташаванда</w:t>
      </w:r>
      <w:r w:rsidRPr="003060A9">
        <w:rPr>
          <w:rFonts w:ascii="Palatino Linotype" w:hAnsi="Palatino Linotype"/>
          <w:sz w:val="17"/>
          <w:szCs w:val="17"/>
        </w:rPr>
        <w:t xml:space="preserve"> – номгӯйи мукаммали ҳамаи иҷозатномаҳо, ҳуҷҷатҳои иҷозатдиҳӣ, санадҳои тасдиқ ва мувофиқасозӣ, огоҳиномаҳои гирифташаванда, махзани ҷамъбастии маълумот ва иттилоот оид ба ҳамаи намудҳои иҷозатномаҳо, ҳуҷҷатҳои иҷозатдиҳӣ, санадҳои тасдиқ ва мувофиқасозӣ, огоҳиномаҳои гирифташуда;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21) </w:t>
      </w:r>
      <w:r w:rsidRPr="003060A9">
        <w:rPr>
          <w:rFonts w:ascii="Palatino Linotype" w:hAnsi="Palatino Linotype"/>
          <w:b/>
          <w:bCs/>
          <w:sz w:val="17"/>
          <w:szCs w:val="17"/>
        </w:rPr>
        <w:t>ҳуҷҷати иҷозатдиҳӣ</w:t>
      </w:r>
      <w:r w:rsidRPr="003060A9">
        <w:rPr>
          <w:rFonts w:ascii="Palatino Linotype" w:hAnsi="Palatino Linotype"/>
          <w:sz w:val="17"/>
          <w:szCs w:val="17"/>
        </w:rPr>
        <w:t xml:space="preserve"> – ҳуҷҷати маъмурии дорои хусусияти иҷозатдиҳӣ дар шакли иҷозат, сертификат, хулоса, шаҳодатнома, аттестат, рухсатнома, бақайдгирӣ, супориш, қарор ва намуди дигари ҳуҷҷати дорои хусусияти иҷозатдиҳӣ, ки аз ҷониби мақомоти иҷозатдиҳанда ба субъекти хоҷагидор барои анҷом додани фаъо­лият ё амали муайян ва ё барои намудҳои муайяни мол, кор ва хизматрасонӣ бо нишон додани муҳлати амали он бо риояи ҳатмии шартҳои иҷозатдиҳӣ ва талаботу шартҳои тахассусӣ дода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22) </w:t>
      </w:r>
      <w:r w:rsidRPr="003060A9">
        <w:rPr>
          <w:rFonts w:ascii="Palatino Linotype" w:hAnsi="Palatino Linotype"/>
          <w:b/>
          <w:bCs/>
          <w:sz w:val="17"/>
          <w:szCs w:val="17"/>
        </w:rPr>
        <w:t>ҳуҷҷатҳои хусусияти иҷозатдиҳидошта</w:t>
      </w:r>
      <w:r w:rsidRPr="003060A9">
        <w:rPr>
          <w:rFonts w:ascii="Palatino Linotype" w:hAnsi="Palatino Linotype"/>
          <w:sz w:val="17"/>
          <w:szCs w:val="17"/>
        </w:rPr>
        <w:t xml:space="preserve"> – иҷозатномаҳо, ҳуҷҷатҳои иҷозатдиҳӣ, санадҳои тасдиқ ва мувофиқасозӣ, огоҳиномаҳо;</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23) </w:t>
      </w:r>
      <w:r w:rsidRPr="003060A9">
        <w:rPr>
          <w:rFonts w:ascii="Palatino Linotype" w:hAnsi="Palatino Linotype"/>
          <w:b/>
          <w:bCs/>
          <w:sz w:val="17"/>
          <w:szCs w:val="17"/>
        </w:rPr>
        <w:t>шартҳои иҷозатдиҳӣ</w:t>
      </w:r>
      <w:r w:rsidRPr="003060A9">
        <w:rPr>
          <w:rFonts w:ascii="Palatino Linotype" w:hAnsi="Palatino Linotype"/>
          <w:sz w:val="17"/>
          <w:szCs w:val="17"/>
        </w:rPr>
        <w:t xml:space="preserve"> – маҷмӯи талабот ва шартҳое, ки аз Қонуни мазкур, дигар санадҳои меъёрии ҳуқуқии Ҷумҳурии Тоҷикистон дар соҳаи танзими низоми иҷозатдиҳӣ бармеоянд ва иҷро намудани онҳо аз ҷониби аризадиҳанда зимни гирифтани ҳуҷҷати иҷозатдиҳӣ ҳатмӣ мебошад.</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2. Қонунгузории Ҷумҳурии Тоҷикистон дар бораи низоми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Қонунгузории Ҷумҳурии Тоҷикистон дар бораи низоми иҷозатдиҳӣ ба Конститутсияи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кардааст, иборат мебошад.</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3. Доираи амали Қонуни мазкур</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Амали Қонуни мазкур нисбат ба фаъолият ва ё амалҳое паҳн мегардад, ки дар феҳристи ягонаи давлатии иҷозатномаҳо, ҳуҷҷатҳои иҷозатдиҳӣ, санадҳои тасдиқ ва мувофиқасозӣ, огоҳиномаҳои гирифташаванда пешбинӣ шудааст.</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4. Меъёрҳои муайянкунии намудҳои фаъолият ва ё амалҳое, ки дар Ҷумҳурии Тоҷикистон дар доираи низоми иҷозатдиҳӣ танзим карда мешаванд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Меъёрҳои муайянкунии намудҳои фаъолият ва ё амалҳо, инчунин мол, кор ва хизматрасоние, ки гирифтани ҳуҷҷатҳои хусусияти иҷозатдиҳидоштаро талаб менамоянд, намудҳои фаъолият ва ё амалҳоеро дар бар мегиранд, ки ба таваккал асос ёфта, амалисозии онҳо метавонад ба ҳуқуқу манфиатҳои қонунии шахс, муҳити зист, мудофиа ва амнияти давлат, мероси таърихию фарҳангӣ зарар расонад ва танзими онҳо, ба ғайр аз низоми иҷозатдиҳӣ, бо роҳҳои дигар имконнопазир аст.</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lastRenderedPageBreak/>
        <w:t>2. Ба намудҳои фаъолият ва ё амалҳое, ки гирифтани иҷозатнома, ҳуҷҷати иҷозатдиҳӣ, санади тасдиқ ва мувофиқасозӣ, фиристодани огоҳиномаро талаб менамоянд, намудҳои фаъолият ва ё амалҳое дохил мешаванд, ки ба яке аз меъёрҳои зерин ҷавобгӯй мебошанд: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зарурати истифодабарии захираҳои маҳдуди давлатӣ;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зарурати муқаррар намудани талабот ва шартҳои тахассусӣ нисбат ба фаъолият ва ё амалҳо, назорати риояи онҳо дар ҷараёни фаъолият ва ё амалҳо бо мақсади роҳ надодан ба расонидани зарар ба ҳуқуқу манфиатҳои қонунии шахс, муҳити зист, мудофиа ва амнияти давлат, мероси таърихию фарҳангӣ.</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5. Феҳристи ягонаи давлатии иҷозатномаҳо, ҳуҷҷатҳои иҷозатдиҳӣ, санадҳои тасдиқ ва мувофиқасозӣ, огоҳиномаҳои гирифташаванда ва тартиби ворид намудани тағйирот ба он</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Феҳристи ягонаи давлатии иҷозатномаҳо, ҳуҷҷатҳои иҷозатдиҳӣ, санадҳои тасдиқ ва мувофиқасозӣ, огоҳиномаҳои гирифташаванда (минбаъд – феҳристи ягонаи давлатӣ) бо Қонуни мазкур муқаррар карда мешавад (замима мегардад).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2. Дар феҳристи ягонаи давлатӣ маълумоти зерин нишон дода мешаванд: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намуди фаъолият ва амалҳои иҷозатномашаванда, зернамудҳои фаъолият ва амалҳои иҷозатномашаванда;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номгӯйи ҳуҷҷатҳои иҷозатдиҳӣ барои фаъолият ва амалҳо, зернамудҳои фаъолият ва амалҳо, ки гирифтани ҳуҷҷатҳои иҷозатдиҳиро талаб мекунанд;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номгӯйи санадҳои тасдиқ ва мувофиқасозӣ барои анҷом додани фаъолият ва амалҳо, зернамудҳои фаъолият ва амалҳое, ки барои анҷом додани онҳо санадҳои тасдиқ ва мувофиқасозиро талаб менамоянд;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номгӯйи огоҳиномаҳои гирифташаванда барои фаъолият ва амалҳо;</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5) андозаи хироҷ барои иҷозатномадиҳӣ, додани ҳуҷҷати иҷозатдиҳӣ, анҷом додани амалҳои тасдиқ ва мувофиқасозӣ, гирифтани огоҳинома бо нишондиҳанда барои ҳисобҳо (хироҷ барои баррасии ариза, хироҷи яккарата барои додан ва минбаъдаи ҳарсола барои нигоҳ доштани эътибори иҷозатнома, ҳуҷҷати иҷозатдиҳӣ, анҷом додани амалҳои тасдиқ ва мувофиқасозӣ, гирифтани огоҳинома).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Ворид (ҷорӣ) намудани ҳуҷҷатҳои хусусияти иҷозатдиҳидошта, тағйир додан ва хориҷ кардани онҳо танҳо бо роҳи ворид намудани тағйиру иловаҳо ба феҳристи ягонаи давлатӣ амалӣ карда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Мақомоти иҷозатдиҳанда ҳуқуқ надоранд ба субъектҳои хоҷагидор ҳуҷҷатҳоеро диҳанд, ки хусусияти иҷозатдиҳӣ дошта, дар феҳристи ягонаи давлатӣ мавҷуд набошанд. Аз ҷониби мақомоти давлатӣ, ки дар феҳристи ягонаи давлатӣ пешбинӣ нагардидаанд, додани ҳуҷҷатҳои дорои хусусияти иҷозатдиҳидошта ба субъектҳои хоҷагидор манъ аст.</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6. Салоҳияти Ҳукумати Ҷумҳурии Тоҷикистон дар соҳаи низоми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Ба салоҳияти Ҳукумати Ҷумҳурии Тоҷикистон дар соҳаи низоми иҷозатдиҳӣ мансубанд: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таҳияи сиёсати давлатӣ дар соҳаи низоми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муайян намудани мақоми ваколатдори давлатӣ дар соҳаи танзими низоми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муайян намудани мақомоти иҷозатдиҳанда;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тасдиқи тартиби додани иҷозатномаҳо, ҳуҷҷатҳои иҷозатдиҳӣ, санадҳои тасдиқ ва мувофиқасозӣ, қабули огоҳиномаҳо;</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5) додани иҷозатнома ва ҳуҷҷати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6) тасдиқи тартиби гузаронидани санҷиши фаъолияти мақомоти давлатӣ оид ба риояи санадҳои меъёрии ҳуқуқии Ҷумҳурии Тоҷикистон дар соҳаи танзими низоми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7) тасдиқи қоидаҳои пешбурди феҳристи иҷозатномаҳо, ҳуҷҷатҳои иҷозатдиҳӣ, санадҳои тасдиқ ва мувофиқасозӣ, қабули огоҳиномаҳо;</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8) амалӣ намудани салоҳияти дигари пешбининамудаи қонунгузории Ҷумҳурии Тоҷикистон.</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t>Моддаи 7. Ваколатҳои мақоми ваколатдори давлатӣ дар соҳаи танзими низоми иҷозатдиҳӣ</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Ба ваколатҳои мақоми ваколатдори давлатӣ дар соҳаи танзими низоми иҷозатдиҳӣ дохил мешаванд: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1) амалисозии сиёсати давлатӣ дар соҳаи танзими низоми иҷозатдиҳӣ;</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2) мониторинги иҷрои Қонуни мазкур ва дигар санадҳои меъёрии ҳуқуқии ҷиҳати иҷрои Қонуни мазкур қабулгардида ва пешниҳод намудани иттилооти ҳарсола аз натиҷаҳои он ба Ҳукумати Ҷумҳурии Тоҷикистон;</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3) санҷиши фаъолияти мақомоти давлатӣ оид ба риояи санадҳои меъёрии ҳуқуқии Ҷумҳурии Тоҷикистон дар соҳаи танзими низоми иҷозатдиҳӣ;</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4) тасдиқ намудани шакли намунавии ариза дар бораи гирифтани иҷозатнома, ҳуҷҷати иҷозатдиҳӣ, санадҳои тасдиқ ва мувофиқасозӣ, қабули огоҳиномаҳо;</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5) пешниҳоди таклифҳо оид ба такмили санадҳои меъёрии ҳуқуқии Ҷумҳурии Тоҷикистон дар соҳаи танзими низоми иҷозат­диҳӣ;</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lastRenderedPageBreak/>
        <w:t>6) амалӣ намудани ваколатҳои дигари пешбининамудаи қонунгузории Ҷумҳурии Тоҷикистон.</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t>Моддаи 8. Ваколатҳои мақомоти иҷозатдиҳанда</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Ба ваколатҳои мақомоти иҷозатдиҳанда дохил мешаванд: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1) баррасии аризаҳо барои гирифтани иҷозатномаҳо, ҳуҷҷатҳои иҷозатдиҳӣ, санадҳои тасдиқ ва мувофиқасозӣ, қабули огоҳиномаҳо;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2) додани иҷозатномаҳо, ҳуҷҷатҳои иҷозатдиҳӣ, санадҳои тасдиқ ва мувофиқасозӣ, қабули огоҳиномаҳо;</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3) азнавбарасмиятдарории иҷозатномаҳо ва ҳуҷҷатҳои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lang w:val="uk-UA"/>
        </w:rPr>
        <w:t>4)</w:t>
      </w:r>
      <w:r w:rsidRPr="003060A9">
        <w:rPr>
          <w:rFonts w:ascii="Palatino Linotype" w:hAnsi="Palatino Linotype"/>
          <w:sz w:val="17"/>
          <w:szCs w:val="17"/>
        </w:rPr>
        <w:t xml:space="preserve"> боздоштани амали иҷозатнома ва ҳуҷҷати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5) барқарор намудани амали иҷозатнома ва ҳуҷҷати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6) додани нусхаи дуюм (дубликат)-и иҷозатнома ва ҳуҷҷати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7) рад кардан аз додани иҷозатнома ва ҳуҷҷати иҷозатдиҳӣ, анҷом додани амалҳои тасдиқ ва мувофиқасозӣ, қабули огоҳиномаҳо;</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8) пешбурди феҳристҳои иҷозатномаҳо, ҳуҷҷатҳои иҷозатдиҳӣ, санадҳои тасдиқ ва мувофиқасозӣ, огоҳиномаҳои гирифташуда;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9) дар мувофиқа бо мақоми ваколатдори давлатӣ дар соҳаи танзими низоми иҷозатдиҳӣ тасдиқ намудани шаклҳои иҷозатномаҳо, ҳуҷҷатҳои иҷозатдиҳӣ, санадҳои тасдиқ ва мувофиқасозӣ, ҳуҷҷатҳои тасдиқкунандаи қабули огоҳиномаҳо;</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10) аз иҷозатномадор, дорандаи ҳуҷҷати иҷозатдиҳӣ, субъекти хоҷагидор, ки аз расмиёти тасдиқ ва мувофиқасозӣ, инчунин огоҳсозӣ гузаштааст, талаб намудани маълумот оид ба риояи шартҳои иҷозатдиҳӣ, талабот ва шартҳои тахассусӣ;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11) санҷиши риояи талабот ва шартҳои додани иҷозатномаҳо, ҳуҷҷатҳои иҷозатдиҳӣ, санадҳои тасдиқ ва мувофиқасозӣ, қабули огоҳиномаҳо;</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rPr>
        <w:t>12)</w:t>
      </w:r>
      <w:r w:rsidRPr="003060A9">
        <w:rPr>
          <w:rFonts w:ascii="Palatino Linotype" w:hAnsi="Palatino Linotype"/>
          <w:sz w:val="17"/>
          <w:szCs w:val="17"/>
          <w:lang w:val="uk-UA"/>
        </w:rPr>
        <w:t xml:space="preserve"> амалӣ намудани ваколатҳои дигари пешбининамудаи қонунгузории Ҷумҳурии Тоҷикистон.</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t>Моддаи 9. Ваколатҳои мақомоти иҷроияи иҷозатдиҳанда</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Дар ҳолатҳои муқаррарнамудаи Қонуни мазкур салоҳияти Ҳукумати Ҷумҳурии Тоҷикистон оид ба додани ҳуҷҷатҳои хусусияти иҷозатдиҳидошта аз ҷониби мақомоти иҷроияи иҷозатдиҳанда амалӣ карда мешавад.</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t xml:space="preserve">Моддаи 10. Амалӣ намудани назорат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1. Назорати риояи шартҳои иҷозатдиҳӣ, талабот ва шартҳои тахассусӣ аз ҷониби мақомоти иҷозатдиҳанда дар доираи ваколатҳо дар шакли мониторинг, санҷиш, дархости маълумоти дахлдор аз субъекти хоҷагидор, талаби маълумоти оморӣ ва таҳлили он оид ба фаъолияти субъекти хоҷагидор амалӣ карда мешавад.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2. Санҷиши риояи шартҳои иҷозатдиҳӣ, талабот ва шартҳои тахассусӣ бо тартиби пешбининамудаи Қонуни Ҷумҳурии Тоҷикистон «Дар бораи санҷиши фаъолияти субъектҳои хоҷагидор» амалӣ карда мешаванд.</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t xml:space="preserve">Моддаи 11. Амали ҳуҷҷатҳои хусусияти иҷозатдиҳидошта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1. Намуди фаъолият ва ё амалҳое, ки барои амалисозии онҳо ҳуҷҷатҳои хусусияти иҷозатдиҳидошта гирифта шудааст, аз ҷониби дорандаи онҳо анҷом дода мешаванд.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2. Ҳуҷҷатҳои хусусияти иҷозатдиҳидошта дар ҳудуди Ҷумҳурии Тоҷикистон амал менамоянд.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3. Дар ҳолатҳои пешбининамудаи қонунгузории Ҷумҳурии Тоҷикистон ва ё санадҳои ҳуқуқии байналмилалие, ки Тоҷикистон онҳоро эътироф кардааст, ҳуҷҷатҳои хусусияти иҷозатдиҳидошта метавонанд берун аз ҳудуди Ҷумҳурии Тоҷикистон низ амал намоянд.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4. Субъектҳои хоҷагидори хориҷӣ метавонанд бо шартҳое ҳуҷҷатҳои хусусияти иҷозатдиҳидоштаро гиранд, ки барои субъект­ҳои хоҷагидори Ҷумҳурии Тоҷикистон муқаррар гардидаанд, агар бо қонунгузории Ҷумҳурии Тоҷикистон тартиби дигар пешбинӣ нашуда бошад. Барои гирифтани ҳуҷҷатҳои хусусияти иҷозатдиҳидошта субъектҳои хоҷагидори хориҷӣ бояд дар Ҷумҳурии Тоҷикистон филиал ё намояндагӣ дошта бошанд.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5. Барои анҷом додани як намуди фаъолият ва ё амал дар як вақт додани иҷозатнома ва ҳуҷҷатҳои дигари хусусияти иҷозатдиҳидошта манъ аст, ба истиснои ҳолатҳое, ки ҳуҷҷатҳои хусусияти иҷозатдиҳидошта ҳуҷҷатҳои якдафъаина буда, барои фаъолият ва ё амали мушаххасе дода мешаванд, ки дар иҷозатномаи додашуда пешбинӣ шудааст. </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t>Моддаи 12. Муҳлати амали ҳуҷҷатҳои хусусияти иҷозатдиҳидошта</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1. Иҷозатномаҳо ва ҳуҷҷатҳои иҷозатдиҳӣ, ба истиснои иҷозатнома барои фаъолият оид ба истифодабарии сарватҳои зеризаминӣ, ба муҳлати номаҳдуди амал дода мешаванд. Муҳлати амали иҷозатнома барои фаъолият оид ба истифодабарии сарватҳои зеризаминӣ аз ҷониби Ҳукумати Ҷумҳурии Тоҷикистон муайян карда мешавад.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2. Муҳлати амали иҷозатнома ва ҳуҷҷати иҷозатдиҳии дорои амали якдафъаина аз лаҳзаи анҷом додани фаъолият ва ё амали якдафъаинаи муқаррарнамудаи қонунгузории Ҷумҳурии Тоҷикистон ба охир мерасад.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lastRenderedPageBreak/>
        <w:t>3. Муҳлати амали иҷозатнома ва ҳуҷҷати иҷозатдиҳӣ бо асосҳои пешбининамудаи Қонуни мазкур қатъ мегардад.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4. Санадҳои тасдиқ ва мувофиқасозӣ, огоҳиномаҳо хусусияти якдафъаина дошта, бемуҳлат мебошанд.</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t xml:space="preserve">Моддаи 13. Хироҷ барои додани ҳуҷҷатҳои хусусияти иҷозатдиҳидошта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1. Барои баррасии ариза дар бораи гирифтани иҷозатнома, ҳуҷҷати иҷозатдиҳӣ, қабули санадҳои тасдиқ ва мувофиқасозӣ, огоҳинома, инчунин барои додани иҷозатнома, ҳуҷҷати иҷозатдиҳӣ, нигоҳ доштани эътибори иҷозатнома ва ҳуҷҷати иҷозатдиҳӣ, қабули санадҳои тасдиқ ва мувофиқасозӣ, огоҳинома тибқи нишондиҳанда барои ҳисобҳои дар замимаи Қонуни мазкур пешбинигардида хироҷ ситонида шуда, ба буҷети давлатии дахлдор тибқи тартиби додани иҷозатномаҳо, ҳуҷҷатҳои иҷозатдиҳӣ, санадҳои тасдиқ ва мувофиқасозӣ, қабули огоҳиномаҳо (минбаъд – тартиби додани ҳуҷҷатҳои хусусияти иҷозатдиҳидошта) гузаронда мешавад.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2. Хироҷ барои баррасии ариза дар бораи додани ҳуҷҷатҳои хусусияти иҷозатдиҳидошта баргардонида намешавад.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3. Барои додани иҷозатнома барои фаъолият оид ба истифодабарии сарватҳои зеризаминӣ аз ҷониби Ҳукумати Ҷумҳурии Тоҷикистон ҷиҳати иҷрои фаъолияте, ки якчанд намуди корро дар бар мегирад, танҳо маблағи ҳадди баландтари пешбининамудаи замимаи Қонуни мазкур ситонида мешавад.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4. Хироҷ барои додани ҳуҷҷатҳои хусусияти иҷозатдиҳидошта хароҷоти ташхис, экспертиза, таҳлил ва озмоишҳои лабораториро, ки ҳангоми додани ҳуҷҷатҳои хусусияти иҷозатдиҳидошта сурат мегиранд, дар бар намегирад. Арзиши чунин ташхис, экспертиза, таҳлил ва озмоишҳои лабораторӣ бояд дар сомонаи расмии мақоми ваколатдори давлатӣ дар соҳаи танзими низоми иҷозатдиҳӣ ва мақомоти иҷозатдиҳандаи дахлдор интишор карда шавад. </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t>Моддаи 14. Феҳристҳои иҷозатномаҳо, ҳуҷҷатҳои иҷозатдиҳӣ, санадҳои тасдиқ ва мувофиқасозӣ, огоҳиномаҳои гирифташуда</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1. Мақомоти иҷозатдиҳанда ба таври доимӣ феҳристҳои иҷозатномаҳо, ҳуҷҷатҳои иҷозатдиҳӣ, санадҳои тасдиқ ва мувофиқасозӣ, огоҳиномаҳои гирифташуда (минбаъд – феҳристҳои ҳуҷҷатҳои хусусияти иҷозатдиҳидошта)-ро дар шакли электронӣ дар низоми давлатии иттилоотӣ пеш мебаранд.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2. Мақомоти давлатӣ барои амалӣ намудани ваколатҳои худ уҳдадоранд, ки иттилоотро дар бораи иҷозатномаҳо, ҳуҷҷатҳои иҷозатдиҳӣ, санадҳои тасдиқ ва мувофиқасозӣ, огоҳиномаҳои гириф­ташуда аз феҳристҳои ҳуҷҷатҳои хусусияти иҷозатдиҳи­дошта бе талаб кардани тасдиқи иттилооти зикргардида аз тарафи субъектҳои хоҷагидор гиранд.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3. Феҳристҳои ҳуҷҷатҳои хусусияти иҷозатдиҳидошта яке аз асосҳо барои ташаккули низоми арзёбии дараҷаи таваккалнокии субъектҳои хоҷагидор ва банақшагирии гузарондани санҷишҳо аз тарафи мақомоти иҷозатдиҳанда мебошанд.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4. Иттилооте, ки дар феҳристҳои ҳуҷҷатҳои хусусияти иҷозатдиҳидошта мавҷуд аст, ошкоро ва дастраси умум мебошад.</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t xml:space="preserve">Моддаи 15. Қоидаҳои умумии додани ҳуҷҷатҳои хусусияти иҷозатдиҳидошта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1. Қоидаҳои умумии додани ҳуҷҷатҳои хусусияти иҷозатдиҳидоштаро Қонуни мазкур ва тартиби додани ҳуҷҷатҳои хусусияти иҷозатдиҳидошта муқаррар намуда, инҳоро дар бар мегиранд: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1) додани ариза дар бораи гирифтани ҳуҷҷатҳои хусусияти иҷозатдиҳидошта;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2) шартҳо ва талабот барои додани ҳуҷҷатҳои хусусияти иҷозатдиҳидошта;</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3) номгӯйи ҳуҷҷатҳое, ки барои гирифтани ҳуҷҷатҳои хусусияти иҷозатдиҳидошта заруранд;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4) намудҳои фаъолият ва амалҳое, ки барои амалисозии онҳо ҳуҷҷатҳои хусусияти иҷозатдиҳидошта талаб карда мешаванд;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5) номгӯйи мақомоти иҷозатдиҳанда, ки барои додани ҳуҷҷатҳои хусусияти иҷозатдиҳидошта ваколатдор мебошанд;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6) андозаи хироҷ барои ҳуҷҷатҳои хусусияти иҷозатдиҳидошта дар шакли нишондиҳанда барои ҳисобҳо;</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7) ҳуқуқу уҳдадориҳои субъектҳои хоҷагидор ҳангоми гирифтани ҳуҷҷатҳои хусусияти иҷозатдиҳидошта;</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8) талабот ба шакли ҳуҷҷатҳои хусусияти иҷозатдиҳидошта;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9) расмиёти додан, аз нав ба расмият даровардан, бекор кардан, боздоштан, бозхонд кардан ё қатъ намудани амали ҳуҷҷатҳои хусусияти иҷозатдиҳидошта, ки бо қонунҳо муқаррар карда шудаанд;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10) амал дар соҳаи додани ҳуҷҷатҳои хусусияти иҷозатдиҳидошта.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2. Мақомоти иҷозатдиҳанда ҳуқуқ надоранд қоидаҳои дигари додани ҳуҷҷатҳои хусусияти иҷозатдиҳидоштаро, ки Қонуни мазкур ва тартиби додани ҳуҷҷатҳои хусусияти иҷозатдиҳидошта пешбинӣ накардаанд, муқаррар намоянд. </w:t>
      </w:r>
    </w:p>
    <w:p w:rsidR="004068C0" w:rsidRPr="003060A9" w:rsidRDefault="004068C0" w:rsidP="004068C0">
      <w:pPr>
        <w:pStyle w:val="a3"/>
        <w:rPr>
          <w:rFonts w:ascii="Palatino Linotype" w:hAnsi="Palatino Linotype"/>
          <w:sz w:val="17"/>
          <w:szCs w:val="17"/>
          <w:lang w:val="uk-UA"/>
        </w:rPr>
      </w:pPr>
    </w:p>
    <w:p w:rsidR="004068C0" w:rsidRPr="003060A9" w:rsidRDefault="004068C0" w:rsidP="004068C0">
      <w:pPr>
        <w:pStyle w:val="a3"/>
        <w:ind w:firstLine="0"/>
        <w:jc w:val="center"/>
        <w:rPr>
          <w:rFonts w:ascii="Palatino Linotype" w:hAnsi="Palatino Linotype"/>
          <w:b/>
          <w:bCs/>
          <w:sz w:val="17"/>
          <w:szCs w:val="17"/>
          <w:lang w:val="uk-UA"/>
        </w:rPr>
      </w:pPr>
      <w:r w:rsidRPr="003060A9">
        <w:rPr>
          <w:rFonts w:ascii="Palatino Linotype" w:hAnsi="Palatino Linotype"/>
          <w:b/>
          <w:bCs/>
          <w:sz w:val="17"/>
          <w:szCs w:val="17"/>
          <w:lang w:val="uk-UA"/>
        </w:rPr>
        <w:t>БОБИ</w:t>
      </w:r>
      <w:r w:rsidRPr="003060A9">
        <w:rPr>
          <w:rFonts w:ascii="Palatino Linotype" w:hAnsi="Palatino Linotype"/>
          <w:b/>
          <w:bCs/>
          <w:spacing w:val="3"/>
          <w:sz w:val="17"/>
          <w:szCs w:val="17"/>
          <w:lang w:val="uk-UA"/>
        </w:rPr>
        <w:t xml:space="preserve"> 2. ПРИ</w:t>
      </w:r>
      <w:r w:rsidRPr="003060A9">
        <w:rPr>
          <w:rFonts w:ascii="Palatino Linotype" w:hAnsi="Palatino Linotype"/>
          <w:b/>
          <w:bCs/>
          <w:sz w:val="17"/>
          <w:szCs w:val="17"/>
          <w:lang w:val="uk-UA"/>
        </w:rPr>
        <w:t>НСИПҲОИ НИЗОМИ ИҶОЗАТДИҲӢ</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lastRenderedPageBreak/>
        <w:t>Моддаи 16. Принсипҳои низоми иҷозатдиҳӣ</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Низоми иҷозатдиҳӣ ба принсипҳои зерин асос меёбад: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1) қонуният, беғаразӣ, поквиҷдонӣ ва ошкорбаёнӣ;</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2) ҳифзи ҳуқуқ ва манфиатҳои қонунии шахсони воқеӣ ва ҳуқуқӣ;</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3) шаффофияти низоми иҷозатдиҳӣ;</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4) муқаррар намудани қоидаҳои ягонаи додани ҳуҷҷатҳои хусусияти иҷозатдиҳидошта;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5) муқаррар намудани шартҳо ва талаботи ягонаи додани ҳуҷҷатҳои хусусияти иҷозатдиҳидошта;</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6) маъқулдонии худ аз худ;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7) таъмини фазои ягонаи иқтисодӣ дар ҳудуди давлат;</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8) ҳифзи манфиатҳои шахс, ҷомеа ва давлат дар соҳаи танзими низоми иҷозатдиҳӣ;</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9) гузарондани таҳлили таъсири танзимкунӣ ҳангоми ҷорӣ намудани намудҳои нави ҳуҷҷатҳои хусусияти иҷозатдиҳидошта барои анҷом додани фаъолият ва ё амали муайян;</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10) ба манфиати субъекти хоҷагидор шарҳ додани ҳама гуна шубҳа, носаҳеҳӣ, ихтилофот ва гуногунфаҳмиҳо дар санадҳои меъёрии ҳуқуқии бо низоми иҷозатдиҳӣ алоқаманд. </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t>Моддаи 17. Шаффофияти низоми иҷозатдиҳӣ</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1. Мақомоти иҷозатдиҳанда уҳдадоранд, ки дар бораи тағйиру иловаҳо ба Қонуни мазкур, инчунин дигар санадҳои меъёрии ҳуқуқии Ҷумҳурии Тоҷикистон дар соҳаи танзими низоми иҷозатдиҳӣ иттилоъ диҳанд ва шаффофияти фаъолияти худро ҳангоми қабули қарорҳо дар бораи додани ҳуҷҷатҳои хусусияти иҷозатдиҳидошта бо роҳи ҷалб намудани субъектҳои хоҷагидор ба ҷараёни таҳия ва муҳокимаи тағйиру иловаҳои пешниҳодшаванда ба санадҳои меъёрии ҳуқуқии Ҷумҳурии Тоҷикистон, қабули қарорҳо дар бораи додан ё рад кардани додани ҳуҷҷатҳои хусусияти иҷозатдиҳидошта таъмин намоянд.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2. Мақомоти иҷозатдиҳанда шаффофияти танзими низоми иҷозатдиҳиро тавассути дастрасии озоди субъектҳои хоҷагидор ба лоиҳаҳои таҳияшавандаи санадҳои меъёрии ҳуқуқии Ҷумҳурии Тоҷикистон дар соҳаи танзими низоми иҷозатдиҳӣ ва интишори онҳо мутобиқи қонунгузории Ҷумҳурии Тоҷикистон таъмин менамоянд.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3. Иттилоот оид ба ҳуҷҷатҳои хусусияти иҷозатдиҳидоштае, ки бо Қонуни мазкур муқаррар гардидаанд, дар сомонаҳои расмии мақоми ваколатдори давлатӣ дар соҳаи танзими низоми иҷозатдиҳӣ ва мақомоти иҷозатдиҳанда ҷойгир карда мешавад.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4. Феҳристи ягонаи давлатӣ дар сомонаҳои расмии мақоми ваколатдори давлатӣ дар соҳаи танзими низоми иҷозатдиҳӣ ва мақомоти иҷозатдиҳанда ҷойгир карда шуда, дастрасӣ ба он тавассути низоми давлатии иттилоотӣ ройгон амалӣ карда мешавад.</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t>Моддаи 18. Маъқулдонии худ аз худ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1. Иҷозатнома (ба истиснои иҷозатномаи фаъолият оид ба истифодабарии сарватҳои зеризаминӣ) ё ҳуҷҷати иҷозатдиҳӣ додашуда, санадҳои тасдиқ ва мувофиқасозӣ амалишуда, огоҳинома қабулшуда ҳисобида мешавад, агар мақомоти иҷозатдиҳанда дар муҳлати муқаррарнамудаи Қонуни мазкур дар бораи додани ҳуҷҷатҳои хусусияти иҷозатдиҳидошта ба аризадиҳанда ҷавоб надода бошанд.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2. Ҳангоми ба миён омадани ҳолати дар қисми 1 моддаи мазкур пешбинигардида, мақомоти иҷозатдиҳанда дар муҳлати то панҷ рӯзи корӣ пас аз гузаштани муҳлати зикргардида ҳуҷҷатҳои хусусияти иҷозатдиҳидоштаро медиҳанд.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3. Пас аз гузаштани муҳлати бо Қонуни мазкур муқарраргардидаи додани ҳуҷҷатҳои хусусияти иҷозатдиҳидошта ва дар сурати набудани огоҳиномаи хаттии мақомоти иҷозатдиҳанда, аризадиҳанда метавонад ба фаъолият ё амале, ки барои он ҳуҷҷатҳои хусусияти иҷозатдиҳидошта дархост намудааст, дар асоси маълумотномаи мақомоти иҷозадиҳанда дар бораи қабули ариза ва ҳуҷҷатҳои ба он замимагардида оғоз намояд. </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4. Расмиёти маъқулдонии худ аз худ нисбат ба ҳамаи ҳуҷҷатҳои хусусияти иҷозатдиҳидошта, ки ба феҳристи ягонаи давлатӣ дохил шудаанд, татбиқ карда мешавад.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5. Рад кардани додани ҳуҷҷатҳои хусусияти иҷозатдиҳидошта, ки дар муҳлати муқаррарнамудаи Қонуни мазкур анҷом дода шудаанд, ҳуқуқи субъекти хоҷагидорро аз истифодаи маъқулдонии худ аз худ истисно менамояд.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6. Агар пас аз додани ҳуҷҷатҳои хусусияти иҷозатдиҳидошта, ки дар асоси онҳо оғоз намудани фаъолияти соҳибкорӣ ва ё пешбурди он иҷозат дода мешавад, мақомоти иҷозатдиҳанда далели иҷро нагардидани шартҳои иҷозатдиҳиро муқаррар намоянд, иҷозатномадор, дорандаи ҳуҷҷати иҷозатдиҳӣ, шахсеро, ки аз расмиёти тасдиқ ва мувофиқасозӣ, инчунин огоҳсозӣ гузаштааст, мақомоти иҷозатдиҳанда дар бораи камбудиҳои ошкоргардида на дертар аз як моҳ хабардор менамоянд. Муҳлати бартараф кардани камбудиҳои ошкоргардида наметавонад аз шаст рӯзи тақвимӣ зиёд бошад.</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t>Моддаи 19. Ҳифзи манфиатҳои қонунии шахс, ҷомеа ва давлат дар соҳаи танзими низоми иҷозатдиҳӣ</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lastRenderedPageBreak/>
        <w:t>1. Фаъолияти низоми иҷозатдиҳӣ бо мақсади таъмини сатҳи кофии бехатарии фаъолият ё амалҳо, ҳифзи ҳадди аксари самараноки ҳуқуқҳои истеъмолкунандагон бо сарбории ҳадди ақали аз лиҳози объективӣ зарурӣ ба субъектҳои хоҷагидор амалӣ карда мешавад.</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2. Талабот ва шартҳои тахассусӣ бояд маҷмӯи ҳадди ақали зарурии стандартҳо ва нишондиҳандаҳои миқдорӣ ва сифатиро таъмин намоянд, ки ба аризадиҳанда барои таъмини сатҳи зарурии бехатарии фаъолият ва амалҳои дарпешистода кифоя мебошанд.</w:t>
      </w:r>
    </w:p>
    <w:p w:rsidR="004068C0" w:rsidRPr="003060A9" w:rsidRDefault="004068C0" w:rsidP="004068C0">
      <w:pPr>
        <w:pStyle w:val="a3"/>
        <w:rPr>
          <w:rFonts w:ascii="Palatino Linotype" w:hAnsi="Palatino Linotype"/>
          <w:b/>
          <w:bCs/>
          <w:sz w:val="17"/>
          <w:szCs w:val="17"/>
          <w:lang w:val="uk-UA"/>
        </w:rPr>
      </w:pPr>
      <w:r w:rsidRPr="003060A9">
        <w:rPr>
          <w:rFonts w:ascii="Palatino Linotype" w:hAnsi="Palatino Linotype"/>
          <w:b/>
          <w:bCs/>
          <w:sz w:val="17"/>
          <w:szCs w:val="17"/>
          <w:lang w:val="uk-UA"/>
        </w:rPr>
        <w:t>Моддаи 20. Таҳлили таъсири танзимкунӣ</w:t>
      </w:r>
    </w:p>
    <w:p w:rsidR="004068C0" w:rsidRPr="003060A9" w:rsidRDefault="004068C0" w:rsidP="004068C0">
      <w:pPr>
        <w:pStyle w:val="a3"/>
        <w:rPr>
          <w:rFonts w:ascii="Palatino Linotype" w:hAnsi="Palatino Linotype"/>
          <w:sz w:val="17"/>
          <w:szCs w:val="17"/>
          <w:lang w:val="uk-UA"/>
        </w:rPr>
      </w:pPr>
      <w:r w:rsidRPr="003060A9">
        <w:rPr>
          <w:rFonts w:ascii="Palatino Linotype" w:hAnsi="Palatino Linotype"/>
          <w:sz w:val="17"/>
          <w:szCs w:val="17"/>
          <w:lang w:val="uk-UA"/>
        </w:rPr>
        <w:t xml:space="preserve">Лоиҳаҳои санадҳои меъёрии ҳуқуқии Ҷумҳурии Тоҷикистон дар соҳаи танзими низоми иҷозатдиҳӣ тибқи талаботи қонунгузории Ҷумҳурии Тоҷикистон бояд таҳти таҳлили таъсири танзимкунӣ қарор дода шаванд. </w:t>
      </w:r>
    </w:p>
    <w:p w:rsidR="004068C0" w:rsidRPr="003060A9" w:rsidRDefault="004068C0" w:rsidP="004068C0">
      <w:pPr>
        <w:pStyle w:val="a3"/>
        <w:rPr>
          <w:rFonts w:ascii="Palatino Linotype" w:hAnsi="Palatino Linotype"/>
          <w:sz w:val="17"/>
          <w:szCs w:val="17"/>
          <w:lang w:val="uk-UA"/>
        </w:rPr>
      </w:pPr>
    </w:p>
    <w:p w:rsidR="004068C0" w:rsidRPr="003060A9" w:rsidRDefault="004068C0" w:rsidP="004068C0">
      <w:pPr>
        <w:pStyle w:val="a3"/>
        <w:ind w:firstLine="0"/>
        <w:jc w:val="center"/>
        <w:rPr>
          <w:rFonts w:ascii="Palatino Linotype" w:hAnsi="Palatino Linotype"/>
          <w:b/>
          <w:bCs/>
          <w:sz w:val="17"/>
          <w:szCs w:val="17"/>
        </w:rPr>
      </w:pPr>
      <w:r w:rsidRPr="003060A9">
        <w:rPr>
          <w:rFonts w:ascii="Palatino Linotype" w:hAnsi="Palatino Linotype"/>
          <w:b/>
          <w:bCs/>
          <w:sz w:val="17"/>
          <w:szCs w:val="17"/>
          <w:lang w:val="uk-UA"/>
        </w:rPr>
        <w:t>Б</w:t>
      </w:r>
      <w:r w:rsidRPr="003060A9">
        <w:rPr>
          <w:rFonts w:ascii="Palatino Linotype" w:hAnsi="Palatino Linotype"/>
          <w:b/>
          <w:bCs/>
          <w:sz w:val="17"/>
          <w:szCs w:val="17"/>
        </w:rPr>
        <w:t xml:space="preserve">ОБИ 3. РАСМИЁТИ ДОДАН, АЗ НАВ БА РАСМИЯТ </w:t>
      </w:r>
    </w:p>
    <w:p w:rsidR="004068C0" w:rsidRPr="003060A9" w:rsidRDefault="004068C0" w:rsidP="004068C0">
      <w:pPr>
        <w:pStyle w:val="a3"/>
        <w:ind w:firstLine="0"/>
        <w:jc w:val="center"/>
        <w:rPr>
          <w:rFonts w:ascii="Palatino Linotype" w:hAnsi="Palatino Linotype"/>
          <w:b/>
          <w:bCs/>
          <w:sz w:val="17"/>
          <w:szCs w:val="17"/>
        </w:rPr>
      </w:pPr>
      <w:r w:rsidRPr="003060A9">
        <w:rPr>
          <w:rFonts w:ascii="Palatino Linotype" w:hAnsi="Palatino Linotype"/>
          <w:b/>
          <w:bCs/>
          <w:sz w:val="17"/>
          <w:szCs w:val="17"/>
        </w:rPr>
        <w:t xml:space="preserve">ДАРОВАРДАН, БЕКОР КАРДАН, БОЗДОШТАН Ё ҚАТЪ </w:t>
      </w:r>
    </w:p>
    <w:p w:rsidR="004068C0" w:rsidRPr="003060A9" w:rsidRDefault="004068C0" w:rsidP="004068C0">
      <w:pPr>
        <w:pStyle w:val="a3"/>
        <w:ind w:firstLine="0"/>
        <w:jc w:val="center"/>
        <w:rPr>
          <w:rFonts w:ascii="Palatino Linotype" w:hAnsi="Palatino Linotype"/>
          <w:b/>
          <w:bCs/>
          <w:sz w:val="17"/>
          <w:szCs w:val="17"/>
        </w:rPr>
      </w:pPr>
      <w:r w:rsidRPr="003060A9">
        <w:rPr>
          <w:rFonts w:ascii="Palatino Linotype" w:hAnsi="Palatino Linotype"/>
          <w:b/>
          <w:bCs/>
          <w:sz w:val="17"/>
          <w:szCs w:val="17"/>
        </w:rPr>
        <w:t>НАМУДА</w:t>
      </w:r>
      <w:r w:rsidRPr="003060A9">
        <w:rPr>
          <w:rFonts w:ascii="Palatino Linotype" w:hAnsi="Palatino Linotype"/>
          <w:b/>
          <w:bCs/>
          <w:spacing w:val="3"/>
          <w:sz w:val="17"/>
          <w:szCs w:val="17"/>
        </w:rPr>
        <w:t xml:space="preserve">НИ АМАЛИ </w:t>
      </w:r>
      <w:r w:rsidRPr="003060A9">
        <w:rPr>
          <w:rFonts w:ascii="Palatino Linotype" w:hAnsi="Palatino Linotype"/>
          <w:b/>
          <w:bCs/>
          <w:sz w:val="17"/>
          <w:szCs w:val="17"/>
        </w:rPr>
        <w:t>ИҶОЗАТНОМА</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21. Ҳуҷҷатҳое, ки барои гирифтани иҷозатнома заруранд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Барои гирифтани иҷозатнома аризадиҳанда ё шахси ваколатдори он ба мақомоти иҷозатдиҳанда ҳуҷҷатҳои зеринро пешниҳод менамояд: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 ариза дар бораи гирифтани иҷозатнома бо нишон додани намуди фаъолият ё амал;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нусхаи ҳуҷҷате, ки бақайдгирии давлатии субъекти хоҷагидорро тасдиқ мекунад;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ҳуҷҷати тасдиқкунанадаи пардохти хироҷ барои баррасии ариза;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ваколатнома барои намояндагии манфиатҳо ба номи шахси ваколатдор, агар ҳуҷҷатҳо барои гирифтани иҷозатнома аз ҷониби намояндаи аризадиҳанда пешниҳод шаванд.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Ариза дар бораи гирифтани иҷозатнома дар шакли хаттӣ ё тавассути низоми электронӣ пешниҳод карда мешавад. Аризадиҳанда барои дурустии ҳуҷҷатҳои пешниҳодшуда масъул мебошад. Ҳангоми додани ариза дар бораи гирифтани иҷозатнома тавассути низоми электронӣ ҳамаи ҳуҷҷатҳои зарурӣ дар шакли электронӣ пешниҳод карда мешаванд.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Ариза дар бораи гирифтани иҷозатнома ва ҳуҷҷатҳои ба он замимагардида аз рӯйи номгӯй ба қайд гирифта мешаванд. Маълумотнома дар бораи қабули ариза ва ҳуҷҷатҳои ба он замимагардида, ки бо имзои шахси масъул ва муҳри мақомоти иҷозатдиҳанда бо сабти рӯзи бақайдгирӣ тасдиқ карда шудааст, ба аризадиҳанда фиристода (супорида) ё тавассути низоми электронӣ хабар дода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4. Вобаста ба хусусияти фаъолияти соҳибкорӣ, ба ғайр аз ҳуҷҷатҳои дар қисми 1 моддаи мазкур пешбинигардида, дар тартиби додани ҳуҷҷатҳои хусусияти иҷозатдиҳидошта метавонад пешниҳоди ҳуҷҷатҳои дигари тасдиқкунандаи мутобиқати аризадиҳанда ба талабот ва шартҳои муқарраргардида барои додани иҷозатнома пешбинӣ карда шавад.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5. Аз аризадиҳанда талаб кардани ҳуҷҷатҳои дигаре, ки бо Қонуни мазкур ва тартиби додани ҳуҷҷатҳои хусусияти иҷозатдиҳидошта пешбинӣ нашудаанд, манъ аст.</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6. Ариза дар бораи гирифтани иҷозатнома дар ҳолатҳои зерин ба субъекти хоҷагидор баргардонида мешавад, агар:</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аз ҷониби шахсе имзо шуда бошад, ки барои ин ваколат надорад;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ҳуҷҷатҳо бо вайронкунии талаботи моддаи мазкур ва тартиби додани ҳуҷҷатҳои хусусияти иҷозатдиҳидошта ба расмият дароварда шуда бошанд.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7. Огоҳинома дар бораи баргардонидани ариза дар бораи гирифтани иҷозатнома ба аризадиҳанда дар шакли хаттӣ ё тавассути низоми электронӣ дар муҳлати на зиёда аз панҷ рӯзи кории пас аз рӯзи додани ариза бо нишон додани асос барои баргардонидани ариза супорида ё ирсол карда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8. Баъд аз бартараф намудани камбудиҳое, ки боиси баргардонидани ариза дар бораи гирифтани иҷозатнома гардидаанд, аризадиҳанда метавонад аризаи нав пешниҳод кунад ва он бояд бо тартиби муқарраргардида баррасӣ карда шавад.</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22. Қабули қарор дар бораи додан ё рад кардани додани иҷозатнома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Қарор дар бораи додан ё рад кардани додани иҷозатнома, ба истиснои иҷозатномаҳое, ки аз ҷониби Ҳукумати Ҷумҳурии Тоҷикистон дода мешаванд, дар муҳлати на зиёда аз сӣ рӯзи тақвимии воридшавии ариза дар бораи додани иҷозатнома бо ҳамаи ҳуҷҷатҳои зарурӣ қабул карда мешавад. Қарори дахлдор бо санади мақомоти иҷозатдиҳанда ба расмият дароварда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Муҳлати қабули қарор дар бораи додан ё рад кардани додани иҷозатномаи аз ҷониби Ҳукумати Ҷумҳурии Тоҷикистон додашаванда тибқи тартиби додани ҳуҷҷатҳои хусусияти иҷозатдиҳидошта муайян карда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lastRenderedPageBreak/>
        <w:t>3. Муҳлати кӯтоҳтари қабули қарор дар бораи додан ё рад кардани додани иҷозатнома вобаста ба хусусияти фаъолият метавонад дар тартиби додани ҳуҷҷатҳои хусусияти иҷозатдиҳидошта муқаррар карда 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Маълумот оид ба қабули қарор дар бораи додани иҷозатнома дар муҳлати муқаррарнамудаи қисми 1 моддаи мазкур ба аризадиҳанда дар шакли хаттӣ ва тавассути низоми электронӣ бо нишон додани мушаххасоти суратҳисоби бонкӣ ва муҳлати пардохти хироҷ барои додани иҷозатнома фиристода (супорида)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5. Дар мавриди қабули қарор дар бораи рад кардани ариза дар бораи гирифтани иҷозатнома мақомоти иҷозатдиҳанда уҳдадоранд, ки дар муҳлати муқаррарнамудаи қисми 1 моддаи мазкур аризадиҳандаро бо нишон додани асосҳои радкунӣ хабардор намоянд.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6. Дар давоми се рӯзи баъди аз ҷониби аризадиҳанда пешниҳод гардидани ҳуҷҷати тасдиқкунандаи пардохти хироҷ барои додани иҷозатнома, ба он иҷозатнома дода мешавад. Иҷозатнома аз ҷониби мақомоти иҷозатдиҳанда ба аризадиҳанда бо имзо дар дафтари баҳисобгирии аризаҳо ва иҷозатномаҳои додашуда супорида шуда, нусхаи электронӣ бо тартиби муқарраргардида ба суроғаи электронии он ирсол карда мешавад.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7. Асосҳои рад кардани додани иҷозатнома: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аз ҷониби аризадиҳанда дар ҳаҷми пурра пешниҳод нагардидани ҳуҷҷатҳо;</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ошкор гардидани маълумоти нодуруст дар ҳуҷҷатҳое, ки аризадиҳанда пешниҳод намудааст;</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3) мутобиқ набудани объектҳои ба аризадиҳанда тааллуқ­дошта (аз ҷониби аризадиҳанда истифодашаванда) ба талаботи иҷозатномадиҳӣ;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хулосаи манфии мақомоти дахлдор дар бораи мутобиқат ба шартҳо ва талабот оид ба намуди пешбинигардидаи фаъолият.</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8. Рад кардан аз додани иҷозатнома бо асосҳои дигаре, ки Қонуни мазкур муқаррар накардааст, манъ аст.</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9. Аризадиҳанда ҳуқуқ дорад нисбат ба қарори мақомоти иҷозатдиҳанда дар бораи рад кардани додани иҷозатнома тибқи қонунгузории Ҷумҳурии Тоҷикистон шикоят намояд.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10. Пас аз гузаштани муҳлати пешбининамудаи қисми 1 моддаи мазкур, ҳангоми набудани огоҳиномаи хаттӣ дар бораи рад кардани додани иҷозатнома, он додашуда эътироф мегардад ва аризадиҳанда метавонад фаъолиятеро, ки барои он иҷозатнома дархост карда буд, тибқи принсипи маъқулдонии худ аз худ амалӣ намояд.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11. Дар сурати ба миён омадани ҳолати маъқулдонии худ аз худ, мақомоти иҷозатдиҳанда уҳдадоранд, ки иҷозатномаро дар муҳлати муқаррарнамудаи қисми 1 моддаи мазкур диҳанд.</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23. Додан ё рад кардани додани иҷозатнома аз тарафи Ҳукумати Ҷумҳурии Тоҷикистон</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Иҷозатномае, ки аз ҷониби Ҳукумати Ҷумҳурии Тоҷикистон ҳамчун мақомоти иҷозатдиҳанда дода мешавад, бо фармоиши Ҳукумати Ҷумҳурии Тоҷикистон ба расмият дароварда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Дар фармоиши Ҳукумати Ҷумҳурии Тоҷикистон оид ба додани иҷозатнома нишон дода мешаванд: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муҳлати амали иҷозатнома;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муайян кардани шахси мансабдори ваколатдор ҷиҳати аз номи Ҳукумати Ҷумҳурии Тоҷикистон ба имзо расонидани иҷозатнома;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муҳлати баимзорасонии иҷозатнома аз ҷониби шахси мансабдори ваколатдор;</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уҳдадории бастани шартномаи сармоягузорӣ бо мақомоти ваколатдори давлатӣ, ҳангоми зарурат.</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3. Рад кардани ариза дар бораи додани иҷозатнома барои фаъолият оид ба истифодабарии сарватҳои зеризаминӣ бо санади дахлдори мақомоти иҷроияи иҷозатдиҳанда ба расмият дароварда мешавад.</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24. Таркиби иҷозатнома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Дар иҷозатнома нишон дода мешаванд: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номи мақоми иҷозатдиҳанда;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ном, шакли ташкилию ҳуқуқӣ ва маҳали ҷойгиршавии иҷозатномадор – барои шахси ҳуқуқӣ;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насаб, ном, номи падар, маҳали истиқомат, унсурҳо (реквизитҳо)-и ҳуҷҷати тасдиқкунандаи шахсият – барои соҳибкори инфиродӣ;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намуди фаъолият ва амалҳои иҷозатномашаванда (зернамуди фаъолият ва амалҳое, ки гирифтани иҷозатномаро талаб менамоянд);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5) рақами иҷозатнома ва санаи додани иҷозатнома;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6) муҳлати амали иҷозатнома;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7) рақами мушаххаси андозсупоранда ва рақами ягонаи мушаххаси андозсупоранда;</w:t>
      </w:r>
    </w:p>
    <w:p w:rsidR="004068C0" w:rsidRPr="003060A9" w:rsidRDefault="004068C0" w:rsidP="004068C0">
      <w:pPr>
        <w:pStyle w:val="a3"/>
        <w:rPr>
          <w:rFonts w:ascii="Palatino Linotype" w:hAnsi="Palatino Linotype"/>
          <w:sz w:val="17"/>
          <w:szCs w:val="17"/>
        </w:rPr>
      </w:pPr>
    </w:p>
    <w:p w:rsidR="004068C0" w:rsidRPr="003060A9" w:rsidRDefault="004068C0" w:rsidP="004068C0">
      <w:pPr>
        <w:pStyle w:val="a3"/>
        <w:rPr>
          <w:rFonts w:ascii="Palatino Linotype" w:hAnsi="Palatino Linotype"/>
          <w:sz w:val="17"/>
          <w:szCs w:val="17"/>
        </w:rPr>
      </w:pP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8) мансаб, насаб, ном ва номи падари роҳбари мақомот;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9) ҷойи имзо ва муҳр;</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lastRenderedPageBreak/>
        <w:t>10) санаи қабули қарор дар бораи додани иҷозатнома.</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25. Азнавбарасмиятдарории иҷозатнома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Дар ҳолати азнавташкилдиҳии шахси ҳуқуқӣ, тағйир ёфтани ном ва ё маҳали ҷойгиршавии он ва ё тағйир ёфтани ном ё маҳали истиқомати соҳибкори инфиродӣ, иҷозатномадор – шахси ҳуқуқӣ (вориси ҳуқуқии он) ё соҳибкори инфиродӣ уҳдадор аст дар муҳлати на дертар аз понздаҳ рӯз аризаро дар бораи аз нав ба расмият даровардани иҷозатнома бо замимаи ҳуҷҷатҳои тасдиқкунандаи тағйироти зикргардида, инчунин нусхаи аслии иҷозатнома пешниҳод намояд. Ариза дар бораи аз нав ба расмият даровардани иҷозатнома дар шакли хаттӣ ё тавассути низоми электронӣ пешниҳод карда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Аз нав ба расмият даровардани иҷозатнома, ба истиснои иҷозатномае, ки аз ҷониби Ҳукумати Ҷумҳурии Тоҷикистон дода мешавад, дар давоми даҳ рӯзи корӣ аз рӯзи аз ҷониби иҷозатномадор пешниҳод гардидани ариза амалӣ карда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Муҳлати қабули қарор дар бораи азнавбарасмиятдарории иҷозатномаи аз ҷониби Ҳукумати Ҷумҳурии Тоҷикистон додашаванда тибқи тартиби додани ҳуҷҷатҳои хусусияти иҷозатдиҳидошта муайян карда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Барои азнавбарасмиятдарории иҷозатнома ба андозаи 1 (як) нишондиҳанда барои ҳисобҳо дар санаи додани ариза дар бораи азнавбарасмиятдарорӣ хироҷ бо тартиби муқаррарнамудаи моддаи 13 Қонуни мазкур ситонида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5. То азнавбарасмиятдарории иҷозатнома иҷозатномадор – шахси ҳуқуқӣ (вориси ҳуқуқии он) ва ё соҳибкори инфиродие, ки дар бораи азнавбарасмиятдарории иҷозатнома ариза пешниҳод намудааст, фаъолият ва ё амали дар он зикргардидаро дар асоси нусхаи аризаи пешниҳодгардида дар бораи азнавбарасмиятдарории иҷозатнома бо қайди мақомоти иҷозатдиҳанда оид ба санаи қабули ариза анҷом медиҳад ё иҷро менамоянд.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6. Ҳангоми азнавбарасмиятдарории иҷозатнома мақомоти иҷозатдиҳанда ба феҳристи ҳуҷҷатҳои хусусияти иҷозатдиҳидошта тағйироти дахлдор ворид менамоянд.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7. Аз аризадиҳанда талаб кардани ҳуҷҷатҳои дигаре, ки дар моддаи мазкур пешбинӣ нагардидаанд, манъ аст.</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26. Додани нусхаи дуюм (дубликат)-и иҷозатнома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Дар сурати гум шудан ё фарсудашавии иҷозатнома дар асоси аризаи иҷозатномадор нусхаи дуюм (дубликат)-и он дода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Мақомоти иҷозатдиҳанда уҳдадоранд ба иҷозатномадор дар муҳлати на зиёда аз панҷ рӯзи кории баъд аз санаи гирифтани ариза, дар сурати фарсудашавии иҷозатнома – нусхаи аслии он, нашри эълон дар бораи гум шудани иҷозатнома дар воситаҳои ахбори омма ва ҳуҷҷати тасдиқкунандаи пардохти хироҷ аз ҷониби аризадиҳанда, нусхаи дуюм (дубликат)-и иҷозатномаро диҳанд (фиристонанд). Ариза дар бораи додани нусхаи дуюм (дубликат)-и иҷозатнома ва ҳуҷҷатҳои зарурӣ дар шакли хаттӣ ё тавассути низоми электронӣ пешниҳод карда мешаванд.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Додани нусхаи дуюм (дубликат)-и иҷозатнома аз ҷониби Ҳукумати Ҷумҳурии Тоҷикистон тибқи тартиби додани ҳуҷҷатҳои хусусияти иҷозатдиҳидошта амалӣ карда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Барои додани нусхаи дуюм (дубликат)-и иҷозатнома хироҷ бо тартиби муқаррарнамудаи моддаи 13 Қонуни мазкур ба андозаи 1 (як) нишондиҳанда барои ҳисобҳо дар санаи додани ариза ситонида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5. Аз аризадиҳанда талаб кардани ҳуҷҷатҳои дигаре, ки дар моддаи мазкур пешбинӣ нагардидаанд, манъ аст.</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27. Боздоштани амали иҷозатнома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Мақомоти иҷозатдиҳанда (дар сурати аз ҷониби Ҳукумати Ҷумҳурии Тоҷикистон додани иҷозатнома – мақомоти иҷроияи иҷозатдиҳанда) метавонанд амали иҷозатномаро дар ҳолати ошкор гардидани ду ва зиёда вайронкунии шартҳои иҷозатдиҳӣ, талабот ва шартҳои тахассусӣ аз ҷониби иҷозатномадор, инчунин талаботи қисми 1 моддаи 25 Қонуни мазкур боздоранд. Боздоштани амали иҷозатнома боиси боздоштани фаъолияти иҷозатномашаванда ба муҳлати дар қисми 3 моддаи мазкур пешбинишуда ё то эътибори қонунӣ пайдо кардани қарори суд оид ба бекор кардани иҷозатнома мегардад.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2. Новобаста ба талаботи қисми 1 моддаи мазкур, дар ҳолатҳои истисноӣ, агар ин барои пешгирии таҳдиди бевосита ба ҳаёт ё саломатии аҳолӣ, сар задани офати техногенӣ, расонидани зарари ҷуброннопазир ба объектҳои табиӣ ё ҳолати муҳити зист, ки пешгирии ин ҳолатҳо бо усулҳои дигар имконнопазир аст, зарур бошад, амали иҷозатнома боздошта мешавад.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Мақомоти иҷозатдиҳанда (мақомоти иҷроияи иҷозатдиҳанда) уҳдадоранд ба иҷозатномадор барои бартараф намудани вайронкуниҳое, ки боиси боздоштани амали иҷозатнома гардидаанд, се моҳ муҳлат муқаррар намоянд. Агар иҷозатномадор дар муҳлати мазкур вайронкуниҳои зикргардидаро бартараф накунад, мақомоти иҷозатдиҳанда уҳдадоранд ба суд дар бораи бекор кардани иҷозатнома муроҷиат намоянд.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4. Иҷозатномадор уҳдадор аст вайронкуниҳое, ки боиси боздош­тани амали иҷозатнома гардидаанд, бартараф карда, дар ин хусус мақомоти иҷозатдиҳанда (мақомоти иҷроияи иҷозатдиҳанда)-ро дар шакли хаттӣ огоҳ намояд. </w:t>
      </w:r>
      <w:r w:rsidRPr="003060A9">
        <w:rPr>
          <w:rFonts w:ascii="Palatino Linotype" w:hAnsi="Palatino Linotype"/>
          <w:sz w:val="17"/>
          <w:szCs w:val="17"/>
        </w:rPr>
        <w:lastRenderedPageBreak/>
        <w:t xml:space="preserve">Мақомоти иҷозатдиҳанда (мақомоти иҷроияи иҷозатдиҳанда дар мувофиқа бо Ҳукумати Ҷумҳурии Тоҷикистон) бояд дар давоми панҷ рӯзи кории баъд аз гирифтани огоҳинома асоснокии онро санҷида, дар ҳолати бартараф шудани вайронкуниҳо дар бораи барқарор намудани амали иҷозатнома қарор қабул карда, ба иҷозатномадор ба таври хаттӣ хабар диҳанд.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5. Қарор дар бораи боздоштани амали иҷозатнома ё дар бораи ирсоли ариза оид ба бекоркунии иҷозатнома ба суд бо асосноккунии он на дертар аз се рӯзи баъд аз қабул гардидани он дар шакли хаттӣ ба маълумоти иҷозатномадор расонида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6. Нисбат ба қарор дар бораи боздоштани амали иҷозатнома бо тартиби муқаррарнамудаи қонунгузории Ҷумҳурии Тоҷикистон шикоят кардан мумкин аст.</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7. Дар ҳолати аз ҷониби суд эътироф гардидани беасос будани боздоштани амали иҷозатнома, мақомоти иҷозатдиҳанда дар назди субъекти хоҷагидор ба андозаи зарари ба онҳо расонидашуда ҷавобгар мебошанд. </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28. Қатъи амали иҷозатнома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Амали иҷозатнома дар ҳолатҳои зерин қатъ мегардад: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қатъ гардидани фаъолияти субъекти хоҷагидор (барҳамдиҳии шахси ҳуқуқӣ, қатъ гардидани амали фаъолияти соҳибкори инфиродӣ) – аз рӯзи қатъ гардидани фаъолияти субъекти хоҷагидор;</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ба охир расидани муҳлати амали иҷозатнома барои фаъолият оид ба истифодабарии сарватҳои зеризаминӣ – аз рӯзи пас аз ба охир расидани муҳлати амали иҷозатнома.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2. Дар ҳолатҳои муқаррарнамудаи қисми 1 моддаи мазкур, оид ба ворид намудани тағйирот ба феҳристҳои ҳуҷҷатҳои хусусияти иҷозатдиҳидошта қарори мақомоти иҷозатдиҳанда (мақомоти иҷроияи иҷозатдиҳанда дар мувофиқа бо Ҳукумати Ҷумҳурии Тоҷикистон) қабул карда мешавад. </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29. Бекор кардани иҷозатнома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Иҷозатнома бо асосҳо ва тартиби зерин бекор карда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дар асоси аризаи иҷозатномадор – аз ҷониби мақомоти иҷозатдиҳанда;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аз ҷониби иҷозатномадор дар давоми понздаҳ рӯзи корӣ аз санаи қабули қарор дар бораи додани иҷозатнома напардохтани хироҷ барои иҷозатномадиҳӣ – аз ҷониби мақомоти иҷозатдиҳанда;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3) аз ҷониби иҷозатномадор то 31 декабри соли тақвимӣ пардохт нагардидани хироҷи ҳарсола барои нигоҳ доштани эътибори иҷозатнома – аз ҷониби мақомоти иҷозатдиҳанда;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дар ҳолати ғайриқонунӣ будани қарори мақомоти иҷозатдиҳанда дар бораи додани иҷозатнома ва ё гирифтани иҷозатнома бо пешниҳоди ҳуҷҷатҳои қалбакӣ – аз ҷониби мақомоти судӣ;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5) аз ҷониби иҷозатномадор ба имзо нарасонидани созишномаи сармоягузорӣ барои истифодабарии сарватҳои зеризаминӣ, вайрон намудани шартҳои иҷозатдиҳӣ ва талаботу шартҳои тахассусӣ – аз ҷониби мақомоти судӣ.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Дар ҳолати бекор кардани иҷозатнома мақомоти иҷозатдиҳанда (мақомоти иҷроияи иҷозатдиҳанда дар мувофиқа бо Ҳукумати Ҷумҳурии Тоҷикистон) иттилоотро оид ба қарори қабулшуда дар феҳристи ҳуҷҷатҳои хусусияти иҷозатдиҳидошта ҷойгир менамоянд.</w:t>
      </w:r>
    </w:p>
    <w:p w:rsidR="004068C0" w:rsidRPr="003060A9" w:rsidRDefault="004068C0" w:rsidP="004068C0">
      <w:pPr>
        <w:pStyle w:val="a3"/>
        <w:rPr>
          <w:rFonts w:ascii="Palatino Linotype" w:hAnsi="Palatino Linotype"/>
          <w:sz w:val="17"/>
          <w:szCs w:val="17"/>
        </w:rPr>
      </w:pPr>
    </w:p>
    <w:p w:rsidR="004068C0" w:rsidRPr="003060A9" w:rsidRDefault="004068C0" w:rsidP="004068C0">
      <w:pPr>
        <w:pStyle w:val="a3"/>
        <w:suppressAutoHyphens/>
        <w:ind w:firstLine="0"/>
        <w:jc w:val="center"/>
        <w:rPr>
          <w:rFonts w:ascii="Palatino Linotype" w:hAnsi="Palatino Linotype"/>
          <w:b/>
          <w:bCs/>
          <w:sz w:val="17"/>
          <w:szCs w:val="17"/>
        </w:rPr>
      </w:pPr>
      <w:r w:rsidRPr="003060A9">
        <w:rPr>
          <w:rFonts w:ascii="Palatino Linotype" w:hAnsi="Palatino Linotype"/>
          <w:b/>
          <w:bCs/>
          <w:sz w:val="17"/>
          <w:szCs w:val="17"/>
        </w:rPr>
        <w:t>БОБИ 4. РАСМИЁТИ ДОДАН, АЗ НАВ БА РАСМИЯТ ДАРОВАРДАН, БЕКОР КАРДАН, БОЗДОШТАН Ё ҚАТЪ НАМУДАНИ АМАЛИ ҲУҶҶАТИ ИҶОЗАТДИҲӢ</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30. Ҳуҷҷатҳое, ки барои гирифтани ҳуҷҷати иҷозатдиҳӣ заруранд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Барои гирифтани ҳуҷҷати иҷозатдиҳӣ аризадиҳанда ё шахси ваколатдори он ба мақомоти иҷозатдиҳанда ҳуҷҷатҳои зеринро пешниҳод менамояд: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 ариза дар бораи гирифтани ҳуҷҷати иҷозатдиҳӣ бо қайди намуди фаъолият ё амале, ки субъекти хоҷагидор мақсади амалисозии онро дар асоси ҳуҷҷати иҷозатдиҳӣ дорад;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нусхаи ҳуҷҷате, ки бақайдгирии давлатии субъекти хоҷагидорро тасдиқ менамояд;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ҳуҷҷати тасдиқкунандаи пардохти хироҷ барои баррасии ариза;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ваколатнома барои намояндагии манфиатҳо ба номи шахси ваколатдор, агар ҳуҷҷатҳо барои гирифтани ҳуҷҷати иҷозатдиҳӣ аз ҷониби намояндаи аризадиҳанда пешниҳод шаванд.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2. Ариза дар бораи гирифтани ҳуҷҷати иҷозатдиҳӣ дар шакли хаттӣ ё тавассути низоми электронӣ пешниҳод карда мешавад. Аризадиҳанда барои дурустии ҳуҷҷатҳои пешниҳодшуда масъул мебошад. Ҳангоми додани ариза дар бораи гирифтани ҳуҷҷати иҷозатдиҳӣ тавассути низоми электронӣ ҳамаи ҳуҷҷатҳо дар шакли электронӣ пешниҳод карда мешаванд.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3. Ариза дар бораи гирифтани ҳуҷҷати иҷозатдиҳӣ ва ҳуҷҷатҳои ба он замимагардида аз рӯйи номгӯй ба қайд гирифта мешаванд. Маълумотнома дар бораи қабули ариза ва ҳуҷҷатҳои ба он замимагардида, ки бо имзои шахси </w:t>
      </w:r>
      <w:r w:rsidRPr="003060A9">
        <w:rPr>
          <w:rFonts w:ascii="Palatino Linotype" w:hAnsi="Palatino Linotype"/>
          <w:sz w:val="17"/>
          <w:szCs w:val="17"/>
        </w:rPr>
        <w:lastRenderedPageBreak/>
        <w:t>масъул ва муҳри мақомоти иҷозатдиҳанда бо сабти рӯзи бақайдгирӣ тасдиқ карда шудааст, ба аризадиҳанда фиристода (супорида) ё тавассути низоми электронӣ хабар дода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4. Вобаста ба хусусияти фаъолияти соҳибкорӣ, ба ғайр аз ҳуҷҷатҳои дар қисми 1 моддаи мазкур пешбинигардида, дар тартиби додани ҳуҷҷатҳои хусусияти иҷозатдиҳидошта метавонад пешниҳоди ҳуҷҷатҳои дигари тасдиқкунандаи мутобиқати аризадиҳанда ба талабот ва шартҳои муқарраргардида барои додани ҳуҷҷати иҷозатдиҳӣ пешбинӣ карда шавад.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5. Аз аризадиҳанда талаб кардани ҳуҷҷатҳои дигаре, ки бо Қонуни мазкур ва тартиби додани ҳуҷҷатҳои хусусияти иҷозатдиҳидошта пешбинӣ нашудаанд, манъ аст.</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6. Ариза дар бораи гирифтани ҳуҷҷати иҷозатдиҳӣ дар ҳолатҳои зерин ба субъекти хоҷагидор баргардонида мешавад, агар:</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аз ҷониби шахсе имзо шуда бошад, ки барои ин ваколат надорад;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2) ҳуҷҷатҳо бо вайронкунии талаботи моддаи мазкур ва тартиби додани ҳуҷҷатҳои хусусияти иҷозатдиҳидошта ба расмият дароварда шуда бошанд.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7. Огоҳинома дар бораи баргардонидани ариза дар бораи гирифтани ҳуҷҷати иҷозатдиҳӣ ба аризадиҳанда дар шакли хаттӣ ё тавассути низоми электронӣ дар муҳлати на зиёда аз се рӯзи кории пас аз рӯзи додани ариза бо нишон додани асос барои баргардонидани ариза супорида ё ирсол карда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8. Баъд аз бартараф намудани камбудиҳое, ки боиси баргардонидани ариза дар бораи гирифтани ҳуҷҷати иҷозатдиҳӣ гардидаанд, аризадиҳанда метавонад аризаи нав пешниҳод кунад ва он бояд бо тартиби муқарраргардида баррасӣ карда шавад.</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 xml:space="preserve">Моддаи 31. Қабули қарор дар бораи додан ё рад кардани додани ҳуҷҷати иҷозатдиҳӣ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1. Мақомоти иҷозатдиҳанда дар асоси ариза дар бораи гирифтани ҳуҷҷати иҷозатдиҳӣ ва ҳуҷҷатҳои ба он замимагардида дар бораи додан ё рад кардани додани ҳуҷҷати иҷозатдиҳӣ, ба истиснои ҳуҷҷати иҷозатдиҳие, ки аз ҷониби Ҳукумати Ҷумҳурии Тоҷикистон дода мешавад, дар муҳлати на зиёда аз даҳ рӯзи корӣ аз рӯзи қабули он қарор қабул менамоянд, ба истиснои ҳолатҳое, ки агар барои додани ҳуҷҷати иҷозатдиҳӣ гузарондани ташхис, экспертиза, таҳлил ва таҳқиқоти лаборатории бевосита дар қонунгузории Ҷумҳурии Тоҷикистон пешбинигардида талаб карда шавад ва пешниҳоди ҳуҷҷатҳои тасдиқкунандаи гузаштани ташхис, экспертиза, таҳлил ва таҳқиқоти лабораторӣ дар тартиби додани ҳуҷҷатҳои хусусияти иҷозатдиҳидошта пешбинӣ шуда бошад. Дар ин ҳолат муҳлати додани ҳуҷҷати иҷозатдиҳӣ дар тартиби додани ҳуҷҷатҳои хусусияти иҷозатдиҳидошта пешбинӣ карда мешавад.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Муҳлати қабули қарор дар бораи додан ё рад кардани додани ҳуҷҷати иҷозатдиҳии аз ҷониби Ҳукумати Ҷумҳурии Тоҷикистон додашаванда тибқи тартиби додани ҳуҷҷатҳои хусусияти иҷозатдиҳидошта муайян карда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Маълумот оид ба қабули қарор дар бораи додани ҳуҷҷати иҷозатдиҳӣ дар муҳлати муқаррарнамудаи қисми 1 моддаи мазкур ба аризадиҳанда дар шакли хаттӣ ва тавассути низоми электронӣ бо нишон додани мушаххасоти суратҳисоби бонкӣ ва муҳлати пардохти хироҷ барои додани ҳуҷҷати иҷозатдиҳӣ фиристода (супорида)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Дар мавриди қабули қарор дар бораи рад кардани ариза дар бораи гирифтани ҳуҷҷати иҷозатдиҳӣ мақомоти иҷозатдиҳанда уҳдадоранд, ки дар муҳлати муқаррарнамудаи қисми 1 моддаи мазкур аризадиҳандаро бо нишон додани асосҳои радкунӣ хабардор намоянд.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5. Аризадиҳанда дар асоси маълумот оид ба қарори қабулшуда дар бораи додани ҳуҷҷати иҷозатдиҳӣ маблағи хироҷро барои додани ҳуҷҷати иҷозатдиҳӣ пардохт ва ҳуҷҷати тасдиқкунандаи онро ба мақомоти иҷозатдиҳанда пешниҳод менамояд.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6. Ҳуҷҷати иҷозатдиҳӣ аз ҷониби мақомоти иҷозатдиҳанда ба аризадиҳанда бо имзои он дар дафтари баҳисобгирии аризаҳо ва ҳуҷҷатҳои иҷозатдиҳии додашуда супорида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7. Пас аз гузаштани муҳлати пешбининамудаи қисми 1 моддаи мазкур, ҳангоми набудани огоҳиномаи хаттӣ дар бораи рад кардани додани ҳуҷҷати иҷозатдиҳӣ, он додашуда эътироф мегардад ва аризадиҳанда метавонад фаъолиятеро, ки барои он ҳуҷҷати иҷозатдиҳӣ дархост карда буд, тибқи принсипи маъқулдонии худ аз худ амалӣ намояд.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8. Дар сурати ба миён омадани ҳолати маъқулдонии худ аз худ, мақомоти иҷозатдиҳанда уҳдадоранд, ки ҳуҷҷати иҷозатдиҳиро дар муҳлати муқаррарнамудаи қисми 1 моддаи мазкур диҳанд.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9. Субъекти хоҷагидор ҳуқуқ дорад, ки бо тартиби муқаррарнамудаи қонунгузории Ҷумҳурии Тоҷикистон нисбат ба қарори мақомоти иҷозатдиҳанда дар бораи рад кардан аз додани ҳуҷҷати иҷозатдиҳӣ шикоят намояд. </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32. Асосҳои рад кардан аз додани ҳуҷҷати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Асосҳои рад кардан аз додани ҳуҷҷати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аз ҷониби аризадиҳанда дар ҳаҷми пурра пешниҳод нагардидани ҳуҷҷатҳо;</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lastRenderedPageBreak/>
        <w:t>2) ошкор гардидани маълумоти нодуруст дар ҳуҷҷатҳои пешниҳоднамудаи аризадиҳанда;</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хулосаи манфии асоснокшуда оид ба натиҷаҳои таҳқиқот, муоинаҳо ё арзёбиҳои дигари илмӣ ва техникӣ, дар сурати ҳатмӣ будани гузарондани онҳо.</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Рад кардан аз додани ҳуҷҷати иҷозатдиҳӣ бо асосҳои дигаре, ки Қонуни мазкур муқаррар накардааст, манъ аст.</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33. Азнавбарасмиятдарории ҳуҷҷати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Дар ҳолати азнавташкилдиҳии шахси ҳуқуқӣ, тағйир ёфтани ном ва ё маҳали ҷойгиршавии он, дорандаи ҳуҷҷати иҷозатдиҳӣ – шахси ҳуқуқӣ (вориси ҳуқуқии он) уҳдадор аст, ки дар давоми ҳафт рӯзи кории баъд аз гузаштани расмиёти бақайдгирии давлатӣ бо сабаби азнавташкилдиҳӣ, тағйир ёфтани ном ё маҳали ҷойгиршавӣ ба мақомоти иҷозатдиҳанда ариза дар бораи аз нав ба расмият даровардани ҳуҷҷати иҷозатдиҳиро бо замимаи ҳуҷҷатҳои тасдиқкунандаи маълумоти зикргардида ба мақомоти бақайдгирӣ фиристодашуда, инчунин нусхаи аслии ҳуҷҷати иҷозатдиҳии қаблан додашуда пешниҳод намояд.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Дар ҳолати тағйир ёфтани насаб, ном, номи падар ё маҳали истиқомати соҳибкори инфиродӣ, дорандаи ҳуҷҷати иҷозатдиҳӣ –соҳибкори инфиродӣ уҳдадор аст, ки дар давоми ҳафт рӯзи кории баъд аз ворид кардани тағйироти дахлдор ба мақомоти иҷозатдиҳанда ариза дар бораи аз нав ба расмият даровардани ҳуҷҷати иҷозатдиҳиро бо замимаи ҳуҷҷатҳои тасдиқкунандаи маълумоти зикргардида пешниҳод намояд.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Ҳуҷҷатҳо барои аз нав ба расмият даровардани ҳуҷҷати иҷозатдиҳӣ дар шакли хаттӣ ё тавассути низоми электронӣ пешниҳод карда мешаванд.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То азнавбарасмиятдарории ҳуҷҷати иҷозатдиҳӣ дорандаи ҳуҷҷати иҷозатдиҳӣ – шахси ҳуқуқӣ (вориси ҳуқуқии он), соҳибкори инфиродие, ки дар бораи азнавбарасмиятдарории ҳуҷҷати иҷозатдиҳӣ ариза пешниҳод намудааст, фаъолият ва ё амали дар он зикргардидаро дар асоси нусхаи аризаи пешниҳодгардида дар бораи азнавбарасмиятдарории ҳуҷҷати иҷозатдиҳӣ бо қайди мақомоти иҷозатдиҳанда оид ба санаи қабули ариза анҷом медиҳад ё иҷро менамояд.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5. Ҳангоми азнавбарасмиятдарории ҳуҷҷати иҷозатдиҳӣ мақомоти иҷозатдиҳанда ба феҳристи ҳуҷҷатҳои хусусияти иҷозатдиҳидошта тағйироти дахлдор ворид менамоянд.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6. Азнавбарасмиятдарории ҳуҷҷати иҷозатдиҳӣ дар муҳлати на зиёда аз панҷ рӯзи кории баъди рӯзи аз ҷониби мақомоти иҷозатдиҳанда гирифтани ариза дар бораи азнавбарасмиятдарории ҳуҷҷати иҷозатдиҳӣ бо замимаи ҳуҷҷатҳои дахлдор ва ҳуҷҷате, ки пардохти хироҷро барои азнавбақайдгирии ҳуҷҷати иҷозатдиҳӣ тасдиқ мекунад, амалӣ карда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7. Барои азнавбарасмиятдарории ҳуҷҷати иҷозатдиҳӣ ба андозаи 1 (як) нишондиҳанда барои ҳисобҳо дар санаи додани ариза дар бораи азнавбарасмиятдарорӣ хироҷ бо тартиби муқаррарнамудаи моддаи 13 Қонуни мазкур ситонида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8. Аз аризадиҳанда талаб кардани пешниҳоди ҳуҷҷатҳои дигаре, ки дар моддаи мазкур пешбинӣ нагардидаанд, манъ аст.</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34. Додани нусхаи дуюм (дубликат)-и ҳуҷҷати иҷозатдиҳӣ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Дар сурати гум шудан ё фарсудашавии ҳуҷҷати иҷозатдиҳӣ дар асоси аризаи дорандаи ҳуҷҷати иҷозатдиҳӣ нусхаи дуюм (дуб­ликат)-и ҳуҷҷати иҷозатдиҳӣ дода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Мақомоти иҷозатдиҳанда уҳдадоранд, ки нусхаи дуюм (дуб­ликат)-и ҳуҷҷати иҷозатдиҳиро дар муҳлати на зиёда аз панҷ рӯзи кории баъд аз рӯзи гирифтани ариза, дар сурати фарсудашавии ҳуҷҷати иҷозатдиҳӣ - нусхаи аслии он, нашри эълон дар бораи гум шудани ҳуҷҷати иҷозатдиҳӣ дар воситаҳои ахбори омма ва ҳуҷҷати тасдиқкунандаи аз ҷониби аризадиҳанда пардохти хироҷ барои додани нусхаи дуюм (дубликат)-и ҳуҷҷати иҷозатдиҳӣ диҳанд (фиристонанд). Ариза дар бораи додани нусхаи дуюм (дубликат)-и ҳуҷҷати иҷозатдиҳӣ ва ҳуҷҷатҳои зарурӣ дар шакли хаттӣ ё тавассути низоми электронӣ пешниҳод карда мешаванд.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Додани нусхаи дуюм (дубликат)-и ҳуҷҷати иҷозатдиҳӣ аз ҷониби Ҳукумати Ҷумҳурии Тоҷикистон тибқи тартиби додани ҳуҷҷатҳои хусусияти иҷозатдиҳидошта амалӣ карда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Барои додани нусхаи дуюм (дубликат)-и ҳуҷҷати иҷозатдиҳӣ хироҷ бо тартиби муқаррарнамудаи моддаи 13 Қонуни мазкур ба андозаи 1 (як) нишондиҳанда барои ҳисобҳо дар санаи додани ариза ситонида мешавад.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5. Аз аризадиҳанда талаб кардани ҳуҷҷатҳои дигаре, ки дар моддаи мазкур пешбинӣ нагардидаанд, манъ аст.</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35. Боздоштани амали ҳуҷҷати иҷозатдиҳӣ</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 xml:space="preserve">1. Мақомоти иҷозатдиҳанда (дар сурати аз ҷониби Ҳукумати Ҷумҳурии Тоҷикистон додани ҳуҷҷати иҷозатдиҳӣ – мақомоти иҷроияи иҷозатдиҳанда) метавонанд амали ҳуҷҷати иҷозатдиҳиро дар ҳолати ошкор гардидани ду ва зиёда вайронкунии шартҳои иҷозатдиҳӣ, талабот ва шартҳои тахассусӣ аз ҷониби дорандаи ҳуҷҷати иҷозатдиҳӣ, инчунин талаботи қисмҳои 1 ва 2 моддаи 33 Қонуни мазкур боздоранд. Боздоштани амали ҳуҷҷати иҷозатдиҳӣ боиси боздоштани фаъолияте, ки ҳуҷҷати иҷозатдиҳиро талаб мекунад ба муҳлати дар қисми 3 моддаи мазкур </w:t>
      </w:r>
      <w:r w:rsidRPr="003060A9">
        <w:rPr>
          <w:rFonts w:ascii="Palatino Linotype" w:hAnsi="Palatino Linotype"/>
          <w:spacing w:val="2"/>
          <w:sz w:val="17"/>
          <w:szCs w:val="17"/>
        </w:rPr>
        <w:lastRenderedPageBreak/>
        <w:t xml:space="preserve">пешбинишуда ё то эътибори қонунӣ пайдо кардани қарори суд оид ба бекор кардани ҳуҷҷати иҷозатдиҳӣ мегардад. </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 xml:space="preserve">2. Новобаста ба талаботи қисми 1 моддаи мазкур, дар ҳолатҳои истисноӣ, агар ин барои пешгирии таҳдиди бевосита ба ҳаёт ё саломатии аҳолӣ, сар задани офати техногенӣ, расонидани зарари ҷуброннопазир ба объектҳои табиӣ ё ҳолати муҳити зист, ки пешгирии ин ҳолатҳо бо усулҳои дигар имконнопазир аст, зарур бошад, амали ҳуҷҷати иҷозатдиҳӣ боздошта мешавад. </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3. Мақомоти иҷозатдиҳанда (мақомоти иҷроияи иҷозатдиҳанда) уҳдадоранд ба дорандаи ҳуҷҷати иҷозатдиҳӣ барои бартараф намудани вайронкуниҳое, ки боиси боздоштани амали ҳуҷҷати иҷозатдиҳӣ гардидаанд, се моҳ муҳлат муқаррар намоянд. Агар дорандаи ҳуҷҷати иҷозатдиҳӣ дар муҳлати мазкур вайронкуниҳои зикргардидаро бартараф накунад, мақомоти иҷозатдиҳанда уҳдадоранд ба суд дар бораи бекор кардани ҳуҷҷати иҷозатдиҳӣ муроҷиат намоянд.</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 xml:space="preserve">4. Дорандаи ҳуҷҷати иҷозатдиҳӣ уҳдадор аст вайронкуниҳое, ки боиси боздоштани амали ҳуҷҷати иҷозатдиҳӣ гардидаанд, бартараф карда, дар ин хусус мақомоти иҷозатдиҳанда (мақомоти иҷроияи иҷозатдиҳанда)-ро дар шакли хаттӣ огоҳ намояд. Мақомоти иҷозатдиҳанда (мақомоти иҷроияи иҷозатдиҳанда дар мувофиқа бо Ҳукумати Ҷумҳурии Тоҷикистон) бояд дар давоми панҷ рӯзи кории баъд аз гирифтани огоҳинома асоснокии онро санҷида, дар ҳолати бартараф шудани вайронкуниҳо дар бораи барқарор намудани амали ҳуҷҷати иҷозатдиҳӣ қарор қабул карда, ба дорандаи ҳуҷҷати иҷозатдиҳӣ ба таври хаттӣ хабар диҳанд. </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5. Қарор дар бораи боздоштани амали ҳуҷҷати иҷозатдиҳӣ ё дар бораи ирсоли ариза оид ба бекоркунии ҳуҷҷати иҷозатдиҳӣ ба суд бо асосноккунии он на дертар аз се рӯзи баъд аз қабул гардидани он дар шакли хаттӣ ба маълумоти дорандаи ҳуҷҷати иҷозатдиҳӣ расонида мешавад.</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 xml:space="preserve">6. Субъекти хоҷагидор ҳуқуқ дорад, ки бо тартиби муқаррарнамудаи қонунгузории Ҷумҳурии Тоҷикистон нисбат ба қарори мақомоти иҷозатдиҳанда дар бораи боздоштани амали ҳуҷҷати иҷозатдиҳӣ шикоят намояд. </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 xml:space="preserve">7. Дар ҳолати аз ҷониби суд эътироф гардидани беасос будани боздоштани амали ҳуҷҷати иҷозатдиҳӣ, мақомоти иҷозатдиҳанда дар назди субъекти хоҷагидор ба андозаи зарари ба онҳо расонидашуда ҷавобгар мебошанд. </w:t>
      </w:r>
    </w:p>
    <w:p w:rsidR="004068C0" w:rsidRPr="003060A9" w:rsidRDefault="004068C0" w:rsidP="004068C0">
      <w:pPr>
        <w:pStyle w:val="a3"/>
        <w:rPr>
          <w:rFonts w:ascii="Palatino Linotype" w:hAnsi="Palatino Linotype"/>
          <w:b/>
          <w:bCs/>
          <w:spacing w:val="2"/>
          <w:sz w:val="17"/>
          <w:szCs w:val="17"/>
        </w:rPr>
      </w:pPr>
      <w:r w:rsidRPr="003060A9">
        <w:rPr>
          <w:rFonts w:ascii="Palatino Linotype" w:hAnsi="Palatino Linotype"/>
          <w:b/>
          <w:bCs/>
          <w:spacing w:val="2"/>
          <w:sz w:val="17"/>
          <w:szCs w:val="17"/>
        </w:rPr>
        <w:t>Моддаи 36. Қатъи амали ҳуҷҷати иҷозатдиҳӣ</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1. Амали ҳуҷҷати иҷозатдиҳӣ дар ҳолати қатъ гардидани фаъолияти субъекти хоҷагидор (барҳамдиҳии шахси ҳуқуқӣ, қатъ гардидани амали фаъолияти соҳибкори инфиродӣ) аз рӯзи қатъ гардидани фаъолияти субъекти хоҷагидор қатъ мегардад.</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 xml:space="preserve">2. Дар ҳолатҳои муқаррарнамудаи қисми 1 моддаи мазкур, оид ба ворид намудани тағйирот ба феҳристҳои ҳуҷҷатҳои хусусияти иҷозатдиҳидошта қарори мақомоти иҷозатдиҳанда (мақомоти иҷроияи иҷозатдиҳанда дар мувофиқа бо Ҳукумати Ҷумҳурии Тоҷикистон) қабул карда мешавад. </w:t>
      </w:r>
    </w:p>
    <w:p w:rsidR="004068C0" w:rsidRPr="003060A9" w:rsidRDefault="004068C0" w:rsidP="004068C0">
      <w:pPr>
        <w:pStyle w:val="a3"/>
        <w:rPr>
          <w:rFonts w:ascii="Palatino Linotype" w:hAnsi="Palatino Linotype"/>
          <w:b/>
          <w:bCs/>
          <w:spacing w:val="2"/>
          <w:sz w:val="17"/>
          <w:szCs w:val="17"/>
        </w:rPr>
      </w:pPr>
      <w:r w:rsidRPr="003060A9">
        <w:rPr>
          <w:rFonts w:ascii="Palatino Linotype" w:hAnsi="Palatino Linotype"/>
          <w:b/>
          <w:bCs/>
          <w:spacing w:val="2"/>
          <w:sz w:val="17"/>
          <w:szCs w:val="17"/>
        </w:rPr>
        <w:t>Моддаи 37. Бекор кардани ҳуҷҷати иҷозатдиҳӣ</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1. Ҳуҷҷати иҷозатдиҳӣ бо асосҳо ва тартиби зерин бекор карда мешавад:</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1) дар асоси аризаи дорандаи ҳуҷҷати иҷозатдиҳӣ – аз ҷониби мақомоти иҷозатдиҳанда;</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2) аз ҷониби дорандаи ҳуҷҷати иҷозатдиҳӣ дар давоми понздаҳ рӯзи корӣ аз санаи қабули қарор дар бораи додани ҳуҷҷати иҷозатдиҳӣ напардохтани хироҷ барои додани ҳуҷҷати иҷозатдиҳӣ – аз ҷониби мақомоти иҷозатдиҳанда;</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3) аз ҷониби дорандаи ҳуҷҷати иҷозатдиҳӣ то 31 декабри соли тақвимӣ пардохт нагардидани хироҷи ҳарсола барои нигоҳ доштани эътибори ҳуҷҷати иҷозатдиҳӣ – аз ҷониби мақомоти иҷозатдиҳанда;</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4) дар ҳолати ғайриқонунӣ будани қарори мақомоти иҷозатдиҳанда дар бораи додани ҳуҷҷати иҷозатдиҳӣ ва ё гирифтани ҳуҷҷати иҷозатдиҳӣ бо пешниҳоди ҳуҷҷатҳои қалбакӣ – аз ҷониби мақомоти судӣ;</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5) аз ҷониби дорандаи ҳуҷҷати иҷозатдиҳӣ вайрон намудани шартҳои иҷозатдиҳӣ, талабот ва шартҳои тахассусӣ – аз ҷониби мақомоти судӣ.</w:t>
      </w:r>
    </w:p>
    <w:p w:rsidR="004068C0" w:rsidRPr="003060A9" w:rsidRDefault="004068C0" w:rsidP="004068C0">
      <w:pPr>
        <w:pStyle w:val="a3"/>
        <w:rPr>
          <w:rFonts w:ascii="Palatino Linotype" w:hAnsi="Palatino Linotype"/>
          <w:spacing w:val="2"/>
          <w:sz w:val="17"/>
          <w:szCs w:val="17"/>
        </w:rPr>
      </w:pPr>
      <w:r w:rsidRPr="003060A9">
        <w:rPr>
          <w:rFonts w:ascii="Palatino Linotype" w:hAnsi="Palatino Linotype"/>
          <w:spacing w:val="2"/>
          <w:sz w:val="17"/>
          <w:szCs w:val="17"/>
        </w:rPr>
        <w:t>2. Дар ҳолати бекор кардани ҳуҷҷати иҷозатдиҳӣ мақомоти иҷозатдиҳанда (мақомоти иҷроияи иҷозатдиҳанда дар мувофиқа бо Ҳукумати Ҷумҳурии Тоҷикистон) иттилоотро оид ба қарори қабулшуда дар феҳристи ҳуҷҷатҳои хусусияти иҷозатдиҳидошта ҷойгир менамоянд.</w:t>
      </w:r>
    </w:p>
    <w:p w:rsidR="004068C0" w:rsidRPr="003060A9" w:rsidRDefault="004068C0" w:rsidP="004068C0">
      <w:pPr>
        <w:pStyle w:val="a3"/>
        <w:rPr>
          <w:rFonts w:ascii="Palatino Linotype" w:hAnsi="Palatino Linotype"/>
          <w:sz w:val="17"/>
          <w:szCs w:val="17"/>
        </w:rPr>
      </w:pPr>
    </w:p>
    <w:p w:rsidR="004068C0" w:rsidRPr="003060A9" w:rsidRDefault="004068C0" w:rsidP="004068C0">
      <w:pPr>
        <w:pStyle w:val="a3"/>
        <w:suppressAutoHyphens/>
        <w:ind w:firstLine="0"/>
        <w:jc w:val="center"/>
        <w:rPr>
          <w:rFonts w:ascii="Palatino Linotype" w:hAnsi="Palatino Linotype"/>
          <w:b/>
          <w:bCs/>
          <w:sz w:val="17"/>
          <w:szCs w:val="17"/>
        </w:rPr>
      </w:pPr>
      <w:r w:rsidRPr="003060A9">
        <w:rPr>
          <w:rFonts w:ascii="Palatino Linotype" w:hAnsi="Palatino Linotype"/>
          <w:b/>
          <w:bCs/>
          <w:sz w:val="17"/>
          <w:szCs w:val="17"/>
        </w:rPr>
        <w:t xml:space="preserve">БОБИ 5. РАСМИЁТИ ТАСДИҚ ВА </w:t>
      </w:r>
    </w:p>
    <w:p w:rsidR="004068C0" w:rsidRPr="003060A9" w:rsidRDefault="004068C0" w:rsidP="004068C0">
      <w:pPr>
        <w:pStyle w:val="a3"/>
        <w:suppressAutoHyphens/>
        <w:ind w:firstLine="0"/>
        <w:jc w:val="center"/>
        <w:rPr>
          <w:rFonts w:ascii="Palatino Linotype" w:hAnsi="Palatino Linotype"/>
          <w:b/>
          <w:bCs/>
          <w:sz w:val="17"/>
          <w:szCs w:val="17"/>
        </w:rPr>
      </w:pPr>
      <w:r w:rsidRPr="003060A9">
        <w:rPr>
          <w:rFonts w:ascii="Palatino Linotype" w:hAnsi="Palatino Linotype"/>
          <w:b/>
          <w:bCs/>
          <w:sz w:val="17"/>
          <w:szCs w:val="17"/>
        </w:rPr>
        <w:t>МУВОФИҚАСОЗӢ, ҚАБУЛИ ОГОҲИНОМАҲО</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38. Ҳуҷҷатҳое, ки барои гузаштани расмиёти тасдиқ ва мувофиқасозӣ заруранд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Барои гузаштани расмиёти тасдиқ ва мувофиқасозӣ аризадиҳанда ё намояндаи он ба мақомоти иҷозатдиҳандаи дахлдор ҳуҷҷатҳои зеринро пешниҳод менамояд: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lastRenderedPageBreak/>
        <w:t>1) ариза дар бораи гузаштани расмиёти тасдиқ ва мувофиқасозӣ;</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 xml:space="preserve">2) намуди фаъолият, амал ва ҳуҷҷате, ки бояд тасдиқ ё мувофиқасозӣ карда шавад; </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3) нусхаи ҳуҷҷате, ки бақайдгирии давлатии субъекти хоҷагидорро тасдиқ мекунад;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4) ҳуҷҷати тасдиқкунандаи пардохти хироҷ барои баррасии ариза;</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5) ваколатнома барои намояндагии манфиатҳо ба номи намоянда, агар ҳуҷҷатҳо барои гузаштани расмиёти тасдиқ ва мувофиқасозӣ аз ҷониби намояндаи аризадиҳанда пешниҳод шаванд.</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 xml:space="preserve">2. Ариза дар бораи гузаштани расмиёти тасдиқ ва мувофиқасозӣ дар шакли хаттӣ ё тавассути низоми электронӣ пешниҳод карда мешавад. Ҳангоми додани ариза дар бораи гузаштани расмиёти тасдиқ ва мувофиқасозӣ тавассути низоми электронӣ ҳамаи ҳуҷҷатҳо дар шакли электронӣ пешниҳод карда мешаванд. </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3. Ариза дар бораи гузаштани расмиёти тасдиқ ва мувофиқасозӣ ва ҳуҷҷатҳои ба он замимагардида аз рӯйи номгӯй ба қайд гирифта мешаванд. Маълумотнома дар бораи қабули ариза ва ҳуҷҷатҳои ба он замимагардида, ки бо имзои шахси масъул ва муҳри мақомоти иҷозатдиҳанда бо сабти рӯзи бақайдгирӣ тасдиқ карда шудааст, ба аризадиҳанда фиристода (супорида) ё тавассути низоми электронӣ хабар дода мешавад.</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 xml:space="preserve">4. Вобаста ба хусусиятҳои фаъолияти соҳибкорӣ, ба ғайр аз ҳуҷҷатҳои дар қисми 1 моддаи мазкур пешбинигардида, дар тартиби додани ҳуҷҷатҳои хусусияти иҷозатдиҳидошта метавонад пешниҳоди ҳуҷҷатҳои дигари тасдиқкунандаи мутобиқати аризадиҳанда ба талабот ва шартҳои муқарраргардида барои гузаштани расмиёти тасдиқ ва мувофиқасозӣ пешбинӣ карда шавад. </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5. Аз аризадиҳанда талаб кардани ҳуҷҷатҳои дигаре, ки дар Қонуни мазкур ва тартиби додани ҳуҷҷатҳои хусусияти иҷозатдиҳидошта пешбинӣ нашудаанд, манъ аст.</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6. Ариза дар бораи гузаштани расмиёти тасдиқ ва мувофиқасозӣ дар ҳолатҳои зерин ба субъекти хоҷагидор баргардонида мешавад, агар:</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1) аз ҷониби шахсе имзо шуда бошад, ки барои ин ваколат надорад;</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2) ҳуҷҷатҳо бо вайронкунии талаботи моддаи мазкур ва тартиби додани ҳуҷҷатҳои хусусияти иҷозатдиҳидошта ба расмият дароварда шуда бошанд.</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7. Огоҳинома дар бораи баргардонидани ариза дар бораи гузаштани расмиёти тасдиқ ва мувофиқасозӣ ба аризадиҳанда дар шакли хаттӣ ё тавассути низоми электронӣ дар муҳлати на зиёда аз се рӯзи кории пас аз рӯзи додани ариза бо нишон додани асос барои баргардонидани ариза супорида ё ирсол карда мешавад.</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8. Баъд аз бартараф намудани камбудиҳое, ки боиси баргардонидани ариза дар бораи гузаштани расмиёти тасдиқ ва мувофиқасозӣ гардидаанд, аризадиҳанда метавонад аризаи нав пешниҳод кунад ва он бояд бо тартиби муқарраргардида баррасӣ карда шавад.</w:t>
      </w:r>
    </w:p>
    <w:p w:rsidR="004068C0" w:rsidRPr="003060A9" w:rsidRDefault="004068C0" w:rsidP="004068C0">
      <w:pPr>
        <w:pStyle w:val="a3"/>
        <w:rPr>
          <w:rFonts w:ascii="Palatino Linotype" w:hAnsi="Palatino Linotype"/>
          <w:b/>
          <w:bCs/>
          <w:spacing w:val="3"/>
          <w:sz w:val="17"/>
          <w:szCs w:val="17"/>
        </w:rPr>
      </w:pPr>
      <w:r w:rsidRPr="003060A9">
        <w:rPr>
          <w:rFonts w:ascii="Palatino Linotype" w:hAnsi="Palatino Linotype"/>
          <w:b/>
          <w:bCs/>
          <w:spacing w:val="3"/>
          <w:sz w:val="17"/>
          <w:szCs w:val="17"/>
        </w:rPr>
        <w:t>Моддаи 39. Санадҳои тасдиқ ва мувофиқасозӣ</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1. Мақомоти иҷозатдиҳанда дар асоси ариза дар бораи гузаштани расмиёти тасдиқ ва мувофиқасозӣ ва ҳуҷҷатҳои ба он замимагардида дар муҳлати то 30 рӯз, агар муҳлати кӯтоҳтар дар қонунгузории Ҷумҳурии Тоҷикистон пешбинӣ нашуда бошад, далели тасдиқ ва мувофиқасозии фаъолият, амал ва ё ҳуҷҷати дархостшавандаро бо роҳи дар ҳуҷҷатҳои пешниҳодгардида гузоштани муҳр, имзо ва санаи тасдиқ ва мувофиқасозӣ ва ё бо додани ҳуҷҷати дахлдор тасдиқ ва мувофиқа менамоянд.</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2. Маълумот оид ба қабули қарор дар бораи тасдиқ ва мувофиқасозӣ ба аризадиҳанда дар шакли хаттӣ ва тавассути низоми электронӣ фиристода (супорида) мешавад.</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3. Пас аз гузаштани муҳлати пешбининамудаи қисми 1 моддаи мазкур, ҳангоми набудани огоҳиномаи хаттӣ дар бораи рад кардан аз тасдиқ ва мувофиқасозӣ, он тасдиқшуда ва мувофиқашуда эътироф мегардад ва аризадиҳанда метавонад амалеро, ки барои он тасдиқ ё мувофиқасозиро дархост карда буд, тибқи принсипи маъқулдонии худ аз худ иҷро намояд.</w:t>
      </w:r>
    </w:p>
    <w:p w:rsidR="004068C0" w:rsidRPr="003060A9" w:rsidRDefault="004068C0" w:rsidP="004068C0">
      <w:pPr>
        <w:pStyle w:val="a3"/>
        <w:rPr>
          <w:rFonts w:ascii="Palatino Linotype" w:hAnsi="Palatino Linotype"/>
          <w:b/>
          <w:bCs/>
          <w:spacing w:val="3"/>
          <w:sz w:val="17"/>
          <w:szCs w:val="17"/>
        </w:rPr>
      </w:pPr>
      <w:r w:rsidRPr="003060A9">
        <w:rPr>
          <w:rFonts w:ascii="Palatino Linotype" w:hAnsi="Palatino Linotype"/>
          <w:b/>
          <w:bCs/>
          <w:spacing w:val="3"/>
          <w:sz w:val="17"/>
          <w:szCs w:val="17"/>
        </w:rPr>
        <w:t>Моддаи 40. Рад кардан аз тасдиқ ва мувофиқасозӣ</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1. Асосҳои рад кардан аз тасдиқ ва мувофиқасозии фаъолият, амал ва ё ҳуҷҷати дархостшаванда:</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1) аз ҷониби аризадиҳанда дар ҳаҷми пурра пешниҳод нагардидани ҳуҷҷатҳо;</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2) ошкор гардидани маълумоти нодуруст дар ҳуҷҷатҳои пешниҳоднамудаи аризадиҳанда;</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3) хулосаи манфии асоснокшуда аз рӯйи натиҷаҳои таҳқиқот, муоинаҳо ё арзёбиҳои дигари илмӣ ва техникӣ, дар сурати ҳатмӣ будани гузарондани онҳо.</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2. Рад кардан аз тасдиқ ва мувофиқасозии фаъолият, амал ва ё ҳуҷҷати дархостшаванда бо асосҳои дигаре, ки Қонуни мазкур муқаррар накардааст, манъ аст.</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 xml:space="preserve">3. Дар бораи рад кардан аз тасдиқ ва мувофиқасозии фаъо­лият, амал ва ё ҳуҷҷати дархостшаванда аризадиҳанда дар шакли хаттӣ ё тавассути низоми электронӣ огоҳонида мешавад. Дар огоҳиномаи хаттӣ дар </w:t>
      </w:r>
      <w:r w:rsidRPr="003060A9">
        <w:rPr>
          <w:rFonts w:ascii="Palatino Linotype" w:hAnsi="Palatino Linotype"/>
          <w:spacing w:val="3"/>
          <w:sz w:val="17"/>
          <w:szCs w:val="17"/>
        </w:rPr>
        <w:lastRenderedPageBreak/>
        <w:t xml:space="preserve">бораи рад кардан аз тасдиқ ва мувофиқасозии фаъолият, амал ва ё ҳуҷҷати дархостшаванда бояд асосҳои рад кардан зикр карда шаванд. </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4. Субъекти хоҷагидор ҳуқуқ дорад, ки бо тартиби муқаррарнамудаи қонунгузории Ҷумҳурии Тоҷикистон нисбат ба қарори мақомоти иҷозатдиҳанда дар бораи рад кардан аз тасдиқ ва мувофиқасозии фаъолият, амал ва ё ҳуҷҷати дархостшаванда шикоят намояд.</w:t>
      </w:r>
    </w:p>
    <w:p w:rsidR="004068C0" w:rsidRPr="003060A9" w:rsidRDefault="004068C0" w:rsidP="004068C0">
      <w:pPr>
        <w:pStyle w:val="a3"/>
        <w:rPr>
          <w:rFonts w:ascii="Palatino Linotype" w:hAnsi="Palatino Linotype"/>
          <w:b/>
          <w:bCs/>
          <w:spacing w:val="3"/>
          <w:sz w:val="17"/>
          <w:szCs w:val="17"/>
        </w:rPr>
      </w:pPr>
      <w:r w:rsidRPr="003060A9">
        <w:rPr>
          <w:rFonts w:ascii="Palatino Linotype" w:hAnsi="Palatino Linotype"/>
          <w:b/>
          <w:bCs/>
          <w:spacing w:val="3"/>
          <w:sz w:val="17"/>
          <w:szCs w:val="17"/>
        </w:rPr>
        <w:t>Моддаи 41. Расмиёти фиристодани огоҳинома</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1. Огоҳинома аз ҷониби аризадиҳанда ба мақомоти иҷозатдиҳандае фиристода мешавад, ки онро дар шакли хаттӣ ё тавассути низоми электронӣ қабул мекунад.</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2. Дар ҳолатҳои муқаррарнамудаи Қонуни мазкур ва тартиби додани ҳуҷҷатҳои хусусияти иҷозатдиҳидошта ба огоҳинома ҳуҷҷатҳои зарурӣ замима карда мешаванд. Масъулият барои дурустии маълумоти дар огоҳинома ва ё ҳуҷҷатҳои ба он замимашаванда ба зиммаи аризадиҳанда вогузор карда мешавад.</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3. Аз аризадиҳанда талаб кардани ҳуҷҷатҳои дигаре, ки бо Қонуни мазкур ва тартиби додани ҳуҷҷатҳои хусусияти иҷозатдиҳидошта пешбинӣ нашудаанд, манъ аст.</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 xml:space="preserve">4. Аризадиҳанда пас аз фиристодани огоҳиномаи дахлдор ҳуқуқ дорад фаъолият ва ё амали муайянро оғоз намояд ё уҳдадор аст онро қатъ намояд. </w:t>
      </w:r>
    </w:p>
    <w:p w:rsidR="004068C0" w:rsidRPr="003060A9" w:rsidRDefault="004068C0" w:rsidP="004068C0">
      <w:pPr>
        <w:pStyle w:val="a3"/>
        <w:rPr>
          <w:rFonts w:ascii="Palatino Linotype" w:hAnsi="Palatino Linotype"/>
          <w:b/>
          <w:bCs/>
          <w:spacing w:val="3"/>
          <w:sz w:val="17"/>
          <w:szCs w:val="17"/>
        </w:rPr>
      </w:pPr>
      <w:r w:rsidRPr="003060A9">
        <w:rPr>
          <w:rFonts w:ascii="Palatino Linotype" w:hAnsi="Palatino Linotype"/>
          <w:b/>
          <w:bCs/>
          <w:spacing w:val="3"/>
          <w:sz w:val="17"/>
          <w:szCs w:val="17"/>
        </w:rPr>
        <w:t>Моддаи 42. Тасдиқи фиристодани огоҳинома</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 xml:space="preserve">Дар ҳолатҳои зарурӣ дар асоси муроҷиати аризадиҳанда мақомоти иҷозатдиҳандае, ки огоҳиномаро қабул мекунад, дар давоми се рӯзи корӣ аз рӯзи қабули ариза ба аризадиҳанда аз ҳуҷҷатҳои хусусияти иҷозатдиҳидошта иқтибос медиҳад. </w:t>
      </w:r>
    </w:p>
    <w:p w:rsidR="004068C0" w:rsidRPr="003060A9" w:rsidRDefault="004068C0" w:rsidP="004068C0">
      <w:pPr>
        <w:pStyle w:val="a3"/>
        <w:rPr>
          <w:rFonts w:ascii="Palatino Linotype" w:hAnsi="Palatino Linotype"/>
          <w:spacing w:val="3"/>
          <w:sz w:val="17"/>
          <w:szCs w:val="17"/>
        </w:rPr>
      </w:pPr>
    </w:p>
    <w:p w:rsidR="004068C0" w:rsidRPr="003060A9" w:rsidRDefault="004068C0" w:rsidP="004068C0">
      <w:pPr>
        <w:pStyle w:val="a3"/>
        <w:ind w:firstLine="0"/>
        <w:jc w:val="center"/>
        <w:rPr>
          <w:rFonts w:ascii="Palatino Linotype" w:hAnsi="Palatino Linotype"/>
          <w:b/>
          <w:bCs/>
          <w:spacing w:val="3"/>
          <w:sz w:val="17"/>
          <w:szCs w:val="17"/>
        </w:rPr>
      </w:pPr>
      <w:r w:rsidRPr="003060A9">
        <w:rPr>
          <w:rFonts w:ascii="Palatino Linotype" w:hAnsi="Palatino Linotype"/>
          <w:b/>
          <w:bCs/>
          <w:spacing w:val="3"/>
          <w:sz w:val="17"/>
          <w:szCs w:val="17"/>
        </w:rPr>
        <w:t>БОБ</w:t>
      </w:r>
      <w:r w:rsidRPr="003060A9">
        <w:rPr>
          <w:rFonts w:ascii="Palatino Linotype" w:hAnsi="Palatino Linotype"/>
          <w:b/>
          <w:bCs/>
          <w:sz w:val="17"/>
          <w:szCs w:val="17"/>
        </w:rPr>
        <w:t>И 6. МУҚ</w:t>
      </w:r>
      <w:r w:rsidRPr="003060A9">
        <w:rPr>
          <w:rFonts w:ascii="Palatino Linotype" w:hAnsi="Palatino Linotype"/>
          <w:b/>
          <w:bCs/>
          <w:spacing w:val="3"/>
          <w:sz w:val="17"/>
          <w:szCs w:val="17"/>
        </w:rPr>
        <w:t>АРРАРОТИ ХОТИМАВӢ</w:t>
      </w:r>
    </w:p>
    <w:p w:rsidR="004068C0" w:rsidRPr="003060A9" w:rsidRDefault="004068C0" w:rsidP="004068C0">
      <w:pPr>
        <w:pStyle w:val="a3"/>
        <w:rPr>
          <w:rFonts w:ascii="Palatino Linotype" w:hAnsi="Palatino Linotype"/>
          <w:b/>
          <w:bCs/>
          <w:spacing w:val="3"/>
          <w:sz w:val="17"/>
          <w:szCs w:val="17"/>
        </w:rPr>
      </w:pPr>
      <w:r w:rsidRPr="003060A9">
        <w:rPr>
          <w:rFonts w:ascii="Palatino Linotype" w:hAnsi="Palatino Linotype"/>
          <w:b/>
          <w:bCs/>
          <w:spacing w:val="3"/>
          <w:sz w:val="17"/>
          <w:szCs w:val="17"/>
        </w:rPr>
        <w:t>Моддаи 43. Муқаррароти интиқолӣ</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1. Мақомоти иҷозатдиҳанда уҳдадоранд ба низоми давлатии иттилоотӣ пайваст шуда, то лаҳзаи пайвастшавӣ ба ин низом дар шакли коғазӣ аризаҳоро аз аризадиҳандагон қабул карда, ҳамаи огоҳиномаҳои пешбининамудаи Қонуни мазкурро ирсол намоянд.</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2. Ҳуҷҷатҳои хусусияти иҷозатдиҳидошта, ки то мавриди амал қарор гирифтани Қонуни мазкур дода шудаанд, то ба охир расидани муҳлати дар онҳо нишондодашуда эътибор доранд.</w:t>
      </w:r>
    </w:p>
    <w:p w:rsidR="004068C0" w:rsidRPr="003060A9" w:rsidRDefault="004068C0" w:rsidP="004068C0">
      <w:pPr>
        <w:pStyle w:val="a3"/>
        <w:rPr>
          <w:rFonts w:ascii="Palatino Linotype" w:hAnsi="Palatino Linotype"/>
          <w:b/>
          <w:bCs/>
          <w:spacing w:val="3"/>
          <w:sz w:val="17"/>
          <w:szCs w:val="17"/>
        </w:rPr>
      </w:pPr>
      <w:r w:rsidRPr="003060A9">
        <w:rPr>
          <w:rFonts w:ascii="Palatino Linotype" w:hAnsi="Palatino Linotype"/>
          <w:b/>
          <w:bCs/>
          <w:spacing w:val="3"/>
          <w:sz w:val="17"/>
          <w:szCs w:val="17"/>
        </w:rPr>
        <w:t>Моддаи 44. Ҳалли баҳсҳо</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Баҳсҳо дар соҳаи танзими низоми иҷозатдиҳӣ мутобиқи қонунгузории Ҷумҳурии Тоҷикистон ҳал карда мешаванд.</w:t>
      </w:r>
    </w:p>
    <w:p w:rsidR="004068C0" w:rsidRPr="003060A9" w:rsidRDefault="004068C0" w:rsidP="004068C0">
      <w:pPr>
        <w:pStyle w:val="a3"/>
        <w:rPr>
          <w:rFonts w:ascii="Palatino Linotype" w:hAnsi="Palatino Linotype"/>
          <w:b/>
          <w:bCs/>
          <w:spacing w:val="3"/>
          <w:sz w:val="17"/>
          <w:szCs w:val="17"/>
        </w:rPr>
      </w:pPr>
      <w:r w:rsidRPr="003060A9">
        <w:rPr>
          <w:rFonts w:ascii="Palatino Linotype" w:hAnsi="Palatino Linotype"/>
          <w:b/>
          <w:bCs/>
          <w:spacing w:val="3"/>
          <w:sz w:val="17"/>
          <w:szCs w:val="17"/>
        </w:rPr>
        <w:t>Моддаи 45. Ҷавобгарӣ барои риоя накардани талаботи Қонуни мазкур</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Шахсони воқеӣ ва ҳуқуқӣ барои риоя накардани талаботи Қонуни мазкур мутобиқи қонунгузории Ҷумҳурии Тоҷикистон ба ҷавобгарӣ кашида мешаванд.</w:t>
      </w:r>
    </w:p>
    <w:p w:rsidR="004068C0" w:rsidRPr="003060A9" w:rsidRDefault="004068C0" w:rsidP="004068C0">
      <w:pPr>
        <w:pStyle w:val="a3"/>
        <w:rPr>
          <w:rFonts w:ascii="Palatino Linotype" w:hAnsi="Palatino Linotype"/>
          <w:b/>
          <w:bCs/>
          <w:spacing w:val="3"/>
          <w:sz w:val="17"/>
          <w:szCs w:val="17"/>
        </w:rPr>
      </w:pPr>
      <w:r w:rsidRPr="003060A9">
        <w:rPr>
          <w:rFonts w:ascii="Palatino Linotype" w:hAnsi="Palatino Linotype"/>
          <w:b/>
          <w:bCs/>
          <w:spacing w:val="3"/>
          <w:sz w:val="17"/>
          <w:szCs w:val="17"/>
        </w:rPr>
        <w:t xml:space="preserve">Моддаи 46. Дар бораи аз эътибор соқит донистани Қонуни Ҷумҳурии Тоҷикистон «Дар бораи иҷозатномадиҳӣ ба баъзе намудҳои фаъолият» ва Қонуни Ҷумҳурии Тоҷикистон «Дар бораи низоми иҷозатдиҳӣ» </w:t>
      </w:r>
    </w:p>
    <w:p w:rsidR="004068C0" w:rsidRPr="003060A9" w:rsidRDefault="004068C0" w:rsidP="004068C0">
      <w:pPr>
        <w:pStyle w:val="a3"/>
        <w:rPr>
          <w:rFonts w:ascii="Palatino Linotype" w:hAnsi="Palatino Linotype"/>
          <w:spacing w:val="3"/>
          <w:sz w:val="17"/>
          <w:szCs w:val="17"/>
        </w:rPr>
      </w:pPr>
      <w:r w:rsidRPr="003060A9">
        <w:rPr>
          <w:rFonts w:ascii="Palatino Linotype" w:hAnsi="Palatino Linotype"/>
          <w:spacing w:val="3"/>
          <w:sz w:val="17"/>
          <w:szCs w:val="17"/>
        </w:rPr>
        <w:t>Қонуни Ҷумҳурии Тоҷикистон «Дар бораи иҷозатномадиҳӣ ба баъзе намудҳои фаъолият» аз 17 майи соли 2004 (Ахбори Маҷлиси Олии Ҷумҳурии Тоҷикистон, с. 2004, № 5, мод. 348; с. 2005, №3, мод. 120; с. 2006, №7, мод. 343; с. 2007, №6, мод. 433; с. 2008, №1, қ. 2, мод. 14, №6, мод. 457, №10, мод. 816; с. 2009, №3, мод. 78, №5, мод. 326, №9-10, мод. 544; с. 2010, №12, қ. 1, мод. 821; с. 2012, №12, қ. 1, мод. 1005; с. 2013, №3, мод. 193, №11, мод. 787; с. 2014, №7, қ. 2, мод. 406, мод. 407, №11, мод. 666; с. 2015, №3, мод. 206, мод. 213, №11, мод. 967; с. 2016, №5, мод. 369, №7, мод. 631, №11, мод. 885; с. 2017, №5, қ. 1, мод. 291; с. 2019, №6, мод. 327; с. 2020, №7-9, мод. 618) ва Қонуни Ҷумҳурии Тоҷикистон «Дар бораи низоми иҷозатдиҳӣ» аз 2 августи соли 2011 (Ахбори Маҷлиси Олии Ҷумҳурии Тоҷикистон, с. 2011, №7-8, мод. 606; с. 2012, №4, мод. 252, №7, мод. 686, №12, қ. 1, мод. 1024; с. 2014, №7, қ. 2, мод. 400, №12, мод. 824; с. 2015, №11, мод. 957, №12, қ. 1, мод. 1113; с. 2016, №5, мод. 364, №7, мод. 618; с. 2019, №4-5, мод. 218; с. 2020, №1, мод. 13, №7-9, мод. 609; с. 2021, №12, қ. 2, мод. 695; с. 2022, №1-3, мод. 14) аз эътибор соқит дониста шаванд.</w:t>
      </w:r>
    </w:p>
    <w:p w:rsidR="004068C0" w:rsidRPr="003060A9" w:rsidRDefault="004068C0" w:rsidP="004068C0">
      <w:pPr>
        <w:pStyle w:val="a3"/>
        <w:rPr>
          <w:rFonts w:ascii="Palatino Linotype" w:hAnsi="Palatino Linotype"/>
          <w:b/>
          <w:bCs/>
          <w:sz w:val="17"/>
          <w:szCs w:val="17"/>
        </w:rPr>
      </w:pPr>
      <w:r w:rsidRPr="003060A9">
        <w:rPr>
          <w:rFonts w:ascii="Palatino Linotype" w:hAnsi="Palatino Linotype"/>
          <w:b/>
          <w:bCs/>
          <w:sz w:val="17"/>
          <w:szCs w:val="17"/>
        </w:rPr>
        <w:t>Моддаи 47. Тартиби мавриди амал қарор додани Қонуни мазкур</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1. Қонуни мазкур, ба истиснои бандҳои 2), 3), 4), 6) ва 7) моддаи 6, банди 4) моддаи 7 ва банди 8) моддаи 8, аз 1 сентябри соли 2023 мавриди амал қарор дода шавад.</w:t>
      </w:r>
    </w:p>
    <w:p w:rsidR="004068C0" w:rsidRPr="003060A9" w:rsidRDefault="004068C0" w:rsidP="004068C0">
      <w:pPr>
        <w:pStyle w:val="a3"/>
        <w:rPr>
          <w:rFonts w:ascii="Palatino Linotype" w:hAnsi="Palatino Linotype"/>
          <w:sz w:val="17"/>
          <w:szCs w:val="17"/>
        </w:rPr>
      </w:pPr>
      <w:r w:rsidRPr="003060A9">
        <w:rPr>
          <w:rFonts w:ascii="Palatino Linotype" w:hAnsi="Palatino Linotype"/>
          <w:sz w:val="17"/>
          <w:szCs w:val="17"/>
        </w:rPr>
        <w:t>2. Муқаррароти бандҳои 2), 3), 4), 6) ва 7) моддаи 6, банди 4) моддаи 7 ва банди 8) моддаи 8 Қонуни мазкур пас аз интишори расмӣ мавриди амал қарор дода шаванд.</w:t>
      </w:r>
    </w:p>
    <w:p w:rsidR="004068C0" w:rsidRPr="003060A9" w:rsidRDefault="004068C0" w:rsidP="004068C0">
      <w:pPr>
        <w:pStyle w:val="a3"/>
        <w:rPr>
          <w:rFonts w:ascii="Palatino Linotype" w:hAnsi="Palatino Linotype"/>
          <w:sz w:val="17"/>
          <w:szCs w:val="17"/>
        </w:rPr>
      </w:pPr>
    </w:p>
    <w:p w:rsidR="004068C0" w:rsidRPr="003060A9" w:rsidRDefault="004068C0" w:rsidP="004068C0">
      <w:pPr>
        <w:pStyle w:val="a3"/>
        <w:ind w:firstLine="0"/>
        <w:rPr>
          <w:rFonts w:ascii="Palatino Linotype" w:hAnsi="Palatino Linotype"/>
          <w:b/>
          <w:bCs/>
          <w:caps/>
          <w:sz w:val="17"/>
          <w:szCs w:val="17"/>
        </w:rPr>
      </w:pPr>
      <w:r w:rsidRPr="003060A9">
        <w:rPr>
          <w:rFonts w:ascii="Palatino Linotype" w:hAnsi="Palatino Linotype"/>
          <w:b/>
          <w:bCs/>
          <w:sz w:val="17"/>
          <w:szCs w:val="17"/>
        </w:rPr>
        <w:lastRenderedPageBreak/>
        <w:t xml:space="preserve">Президенти Ҷумҳурии Тоҷикистон               Эмомалӣ </w:t>
      </w:r>
      <w:r w:rsidRPr="003060A9">
        <w:rPr>
          <w:rFonts w:ascii="Palatino Linotype" w:hAnsi="Palatino Linotype"/>
          <w:b/>
          <w:bCs/>
          <w:caps/>
          <w:sz w:val="17"/>
          <w:szCs w:val="17"/>
        </w:rPr>
        <w:t>Раҳмон</w:t>
      </w:r>
    </w:p>
    <w:p w:rsidR="004068C0" w:rsidRPr="003060A9" w:rsidRDefault="004068C0" w:rsidP="004068C0">
      <w:pPr>
        <w:pStyle w:val="a3"/>
        <w:ind w:firstLine="0"/>
        <w:rPr>
          <w:rFonts w:ascii="Palatino Linotype" w:hAnsi="Palatino Linotype"/>
          <w:b/>
          <w:bCs/>
          <w:sz w:val="17"/>
          <w:szCs w:val="17"/>
        </w:rPr>
      </w:pPr>
      <w:r w:rsidRPr="003060A9">
        <w:rPr>
          <w:rFonts w:ascii="Palatino Linotype" w:hAnsi="Palatino Linotype"/>
          <w:b/>
          <w:bCs/>
          <w:sz w:val="17"/>
          <w:szCs w:val="17"/>
        </w:rPr>
        <w:t>ш. Душанбе, 22 июни соли 2023, № 1968</w:t>
      </w:r>
    </w:p>
    <w:p w:rsidR="004068C0" w:rsidRPr="003060A9" w:rsidRDefault="004068C0" w:rsidP="004068C0">
      <w:pPr>
        <w:pStyle w:val="a3"/>
        <w:ind w:firstLine="0"/>
        <w:rPr>
          <w:rFonts w:ascii="Palatino Linotype" w:hAnsi="Palatino Linotype"/>
          <w:b/>
          <w:bCs/>
          <w:caps/>
          <w:sz w:val="17"/>
          <w:szCs w:val="17"/>
        </w:rPr>
      </w:pPr>
    </w:p>
    <w:p w:rsidR="004068C0" w:rsidRPr="003060A9" w:rsidRDefault="004068C0" w:rsidP="004068C0">
      <w:pPr>
        <w:pStyle w:val="a3"/>
        <w:rPr>
          <w:rFonts w:ascii="Palatino Linotype" w:hAnsi="Palatino Linotype"/>
          <w:b/>
          <w:bCs/>
          <w:caps/>
          <w:sz w:val="17"/>
          <w:szCs w:val="17"/>
        </w:rPr>
      </w:pPr>
    </w:p>
    <w:p w:rsidR="004068C0" w:rsidRPr="003060A9" w:rsidRDefault="004068C0" w:rsidP="004068C0">
      <w:pPr>
        <w:pStyle w:val="a4"/>
        <w:jc w:val="center"/>
        <w:rPr>
          <w:rFonts w:ascii="Palatino Linotype" w:hAnsi="Palatino Linotype"/>
          <w:sz w:val="32"/>
          <w:szCs w:val="32"/>
        </w:rPr>
      </w:pPr>
      <w:r w:rsidRPr="003060A9">
        <w:rPr>
          <w:rFonts w:ascii="Palatino Linotype" w:hAnsi="Palatino Linotype"/>
        </w:rPr>
        <w:t xml:space="preserve">ҚАРОРИ </w:t>
      </w:r>
      <w:r w:rsidRPr="003060A9">
        <w:rPr>
          <w:rFonts w:ascii="Palatino Linotype" w:hAnsi="Palatino Linotype"/>
          <w:sz w:val="32"/>
          <w:szCs w:val="32"/>
        </w:rPr>
        <w:t>Маҷлиси миллии Маҷлиси Олии Ҷумҳурии Тоҷикистон</w:t>
      </w:r>
    </w:p>
    <w:p w:rsidR="004068C0" w:rsidRPr="003060A9" w:rsidRDefault="004068C0" w:rsidP="004068C0">
      <w:pPr>
        <w:pStyle w:val="a3"/>
        <w:spacing w:before="57"/>
        <w:ind w:firstLine="0"/>
        <w:jc w:val="center"/>
        <w:rPr>
          <w:rFonts w:ascii="Palatino Linotype" w:hAnsi="Palatino Linotype"/>
          <w:b/>
          <w:bCs/>
        </w:rPr>
      </w:pPr>
      <w:r w:rsidRPr="003060A9">
        <w:rPr>
          <w:rFonts w:ascii="Palatino Linotype" w:hAnsi="Palatino Linotype"/>
          <w:b/>
          <w:bCs/>
        </w:rPr>
        <w:t>Оид ба Қонуни Ҷумҳурии Тоҷикистон «Дар бораи низоми иҷозатдиҳӣ»</w:t>
      </w:r>
    </w:p>
    <w:p w:rsidR="004068C0" w:rsidRPr="003060A9" w:rsidRDefault="004068C0" w:rsidP="004068C0">
      <w:pPr>
        <w:pStyle w:val="a3"/>
        <w:rPr>
          <w:rFonts w:ascii="Palatino Linotype" w:hAnsi="Palatino Linotype"/>
        </w:rPr>
      </w:pPr>
    </w:p>
    <w:p w:rsidR="004068C0" w:rsidRPr="003060A9" w:rsidRDefault="004068C0" w:rsidP="004068C0">
      <w:pPr>
        <w:pStyle w:val="a3"/>
        <w:rPr>
          <w:rFonts w:ascii="Palatino Linotype" w:hAnsi="Palatino Linotype"/>
        </w:rPr>
      </w:pPr>
      <w:r w:rsidRPr="003060A9">
        <w:rPr>
          <w:rFonts w:ascii="Palatino Linotype" w:hAnsi="Palatino Linotype"/>
        </w:rPr>
        <w:t xml:space="preserve">Мутобиқи моддаи 60 Конститутсияи Ҷумҳурии Тоҷикистон Маҷлиси миллии Маҷлиси Олии Ҷумҳурии Тоҷикистон </w:t>
      </w:r>
      <w:r w:rsidRPr="003060A9">
        <w:rPr>
          <w:rFonts w:ascii="Palatino Linotype" w:hAnsi="Palatino Linotype"/>
          <w:b/>
          <w:bCs/>
        </w:rPr>
        <w:t>қарор мекунад:</w:t>
      </w:r>
      <w:r w:rsidRPr="003060A9">
        <w:rPr>
          <w:rFonts w:ascii="Palatino Linotype" w:hAnsi="Palatino Linotype"/>
        </w:rPr>
        <w:t xml:space="preserve"> </w:t>
      </w:r>
    </w:p>
    <w:p w:rsidR="004068C0" w:rsidRPr="003060A9" w:rsidRDefault="004068C0" w:rsidP="004068C0">
      <w:pPr>
        <w:pStyle w:val="a3"/>
        <w:rPr>
          <w:rFonts w:ascii="Palatino Linotype" w:hAnsi="Palatino Linotype"/>
        </w:rPr>
      </w:pPr>
      <w:r w:rsidRPr="003060A9">
        <w:rPr>
          <w:rFonts w:ascii="Palatino Linotype" w:hAnsi="Palatino Linotype"/>
        </w:rPr>
        <w:t>Қонуни Ҷумҳурии Тоҷикистон «Дар бораи низоми иҷозатдиҳӣ» ҷонибдорӣ карда шавад.</w:t>
      </w:r>
    </w:p>
    <w:p w:rsidR="004068C0" w:rsidRPr="003060A9" w:rsidRDefault="004068C0" w:rsidP="004068C0">
      <w:pPr>
        <w:pStyle w:val="a3"/>
        <w:rPr>
          <w:rFonts w:ascii="Palatino Linotype" w:hAnsi="Palatino Linotype"/>
        </w:rPr>
      </w:pPr>
    </w:p>
    <w:p w:rsidR="004068C0" w:rsidRPr="003060A9" w:rsidRDefault="004068C0" w:rsidP="004068C0">
      <w:pPr>
        <w:pStyle w:val="a3"/>
        <w:ind w:firstLine="0"/>
        <w:rPr>
          <w:rFonts w:ascii="Palatino Linotype" w:hAnsi="Palatino Linotype"/>
          <w:b/>
          <w:bCs/>
        </w:rPr>
      </w:pPr>
      <w:r w:rsidRPr="003060A9">
        <w:rPr>
          <w:rFonts w:ascii="Palatino Linotype" w:hAnsi="Palatino Linotype"/>
          <w:b/>
          <w:bCs/>
        </w:rPr>
        <w:t xml:space="preserve">Раиси Маҷлиси миллии Маҷлиси Олии </w:t>
      </w:r>
    </w:p>
    <w:p w:rsidR="004068C0" w:rsidRPr="003060A9" w:rsidRDefault="004068C0" w:rsidP="004068C0">
      <w:pPr>
        <w:pStyle w:val="a3"/>
        <w:ind w:firstLine="0"/>
        <w:rPr>
          <w:rFonts w:ascii="Palatino Linotype" w:hAnsi="Palatino Linotype"/>
          <w:b/>
          <w:bCs/>
        </w:rPr>
      </w:pPr>
      <w:r w:rsidRPr="003060A9">
        <w:rPr>
          <w:rFonts w:ascii="Palatino Linotype" w:hAnsi="Palatino Linotype"/>
          <w:b/>
          <w:bCs/>
        </w:rPr>
        <w:t xml:space="preserve">Ҷумҳурии Тоҷикистон                         Рустами </w:t>
      </w:r>
      <w:r w:rsidRPr="003060A9">
        <w:rPr>
          <w:rFonts w:ascii="Palatino Linotype" w:hAnsi="Palatino Linotype"/>
          <w:b/>
          <w:bCs/>
          <w:caps/>
        </w:rPr>
        <w:t>Эмомалӣ</w:t>
      </w:r>
    </w:p>
    <w:p w:rsidR="004068C0" w:rsidRPr="003060A9" w:rsidRDefault="004068C0" w:rsidP="004068C0">
      <w:pPr>
        <w:pStyle w:val="a3"/>
        <w:ind w:firstLine="0"/>
        <w:rPr>
          <w:rFonts w:ascii="Palatino Linotype" w:hAnsi="Palatino Linotype"/>
          <w:b/>
          <w:bCs/>
        </w:rPr>
      </w:pPr>
      <w:r w:rsidRPr="003060A9">
        <w:rPr>
          <w:rFonts w:ascii="Palatino Linotype" w:hAnsi="Palatino Linotype"/>
          <w:b/>
          <w:bCs/>
        </w:rPr>
        <w:t>ш. Душанбе, 16 июни соли 2023, № 385</w:t>
      </w:r>
    </w:p>
    <w:p w:rsidR="004068C0" w:rsidRPr="003060A9" w:rsidRDefault="004068C0" w:rsidP="004068C0">
      <w:pPr>
        <w:pStyle w:val="a3"/>
        <w:ind w:firstLine="0"/>
        <w:rPr>
          <w:rFonts w:ascii="Palatino Linotype" w:hAnsi="Palatino Linotype"/>
          <w:b/>
          <w:bCs/>
          <w:caps/>
          <w:sz w:val="17"/>
          <w:szCs w:val="17"/>
        </w:rPr>
      </w:pPr>
    </w:p>
    <w:p w:rsidR="004068C0" w:rsidRPr="003060A9" w:rsidRDefault="004068C0" w:rsidP="004068C0">
      <w:pPr>
        <w:pStyle w:val="a4"/>
        <w:jc w:val="center"/>
        <w:rPr>
          <w:rFonts w:ascii="Palatino Linotype" w:hAnsi="Palatino Linotype"/>
        </w:rPr>
      </w:pPr>
      <w:r w:rsidRPr="003060A9">
        <w:rPr>
          <w:rFonts w:ascii="Palatino Linotype" w:hAnsi="Palatino Linotype"/>
        </w:rPr>
        <w:t>Қарори</w:t>
      </w:r>
    </w:p>
    <w:p w:rsidR="004068C0" w:rsidRPr="003060A9" w:rsidRDefault="004068C0" w:rsidP="004068C0">
      <w:pPr>
        <w:pStyle w:val="a4"/>
        <w:jc w:val="center"/>
        <w:rPr>
          <w:rFonts w:ascii="Palatino Linotype" w:hAnsi="Palatino Linotype"/>
          <w:sz w:val="32"/>
          <w:szCs w:val="32"/>
        </w:rPr>
      </w:pPr>
      <w:r w:rsidRPr="003060A9">
        <w:rPr>
          <w:rFonts w:ascii="Palatino Linotype" w:hAnsi="Palatino Linotype"/>
          <w:sz w:val="32"/>
          <w:szCs w:val="32"/>
        </w:rPr>
        <w:t>Маҷлиси намояндагони Маҷлиси Олии Ҷумҳурии Тоҷикистон</w:t>
      </w:r>
    </w:p>
    <w:p w:rsidR="004068C0" w:rsidRPr="003060A9" w:rsidRDefault="004068C0" w:rsidP="004068C0">
      <w:pPr>
        <w:pStyle w:val="a3"/>
        <w:suppressAutoHyphens/>
        <w:ind w:firstLine="0"/>
        <w:jc w:val="center"/>
        <w:rPr>
          <w:rFonts w:ascii="Palatino Linotype" w:hAnsi="Palatino Linotype"/>
          <w:b/>
          <w:bCs/>
        </w:rPr>
      </w:pPr>
      <w:r w:rsidRPr="003060A9">
        <w:rPr>
          <w:rFonts w:ascii="Palatino Linotype" w:hAnsi="Palatino Linotype"/>
          <w:b/>
          <w:bCs/>
        </w:rPr>
        <w:t xml:space="preserve">Оид ба қабул кардани Қонуни Ҷумҳурии </w:t>
      </w:r>
      <w:proofErr w:type="gramStart"/>
      <w:r w:rsidRPr="003060A9">
        <w:rPr>
          <w:rFonts w:ascii="Palatino Linotype" w:hAnsi="Palatino Linotype"/>
          <w:b/>
          <w:bCs/>
        </w:rPr>
        <w:t>Тоҷикистон  «</w:t>
      </w:r>
      <w:proofErr w:type="gramEnd"/>
      <w:r w:rsidRPr="003060A9">
        <w:rPr>
          <w:rFonts w:ascii="Palatino Linotype" w:hAnsi="Palatino Linotype"/>
          <w:b/>
          <w:bCs/>
        </w:rPr>
        <w:t>Дар бораи низоми иҷозатдиҳӣ»</w:t>
      </w:r>
    </w:p>
    <w:p w:rsidR="004068C0" w:rsidRPr="003060A9" w:rsidRDefault="004068C0" w:rsidP="004068C0">
      <w:pPr>
        <w:pStyle w:val="a3"/>
        <w:rPr>
          <w:rFonts w:ascii="Palatino Linotype" w:hAnsi="Palatino Linotype"/>
        </w:rPr>
      </w:pPr>
    </w:p>
    <w:p w:rsidR="004068C0" w:rsidRPr="003060A9" w:rsidRDefault="004068C0" w:rsidP="004068C0">
      <w:pPr>
        <w:pStyle w:val="a3"/>
        <w:rPr>
          <w:rFonts w:ascii="Palatino Linotype" w:hAnsi="Palatino Linotype"/>
          <w:b/>
          <w:bCs/>
        </w:rPr>
      </w:pPr>
      <w:r w:rsidRPr="003060A9">
        <w:rPr>
          <w:rFonts w:ascii="Palatino Linotype" w:hAnsi="Palatino Linotype"/>
        </w:rPr>
        <w:t xml:space="preserve">Мутобиқи моддаи 60 Конститутсияи Ҷумҳурии Тоҷикистон Маҷлиси намояндагони Маҷлиси Олии Ҷумҳурии Тоҷикистон </w:t>
      </w:r>
      <w:r w:rsidRPr="003060A9">
        <w:rPr>
          <w:rFonts w:ascii="Palatino Linotype" w:hAnsi="Palatino Linotype"/>
          <w:b/>
          <w:bCs/>
        </w:rPr>
        <w:t>қарор мекунад:</w:t>
      </w:r>
    </w:p>
    <w:p w:rsidR="004068C0" w:rsidRPr="003060A9" w:rsidRDefault="004068C0" w:rsidP="004068C0">
      <w:pPr>
        <w:pStyle w:val="a3"/>
        <w:rPr>
          <w:rFonts w:ascii="Palatino Linotype" w:hAnsi="Palatino Linotype"/>
        </w:rPr>
      </w:pPr>
      <w:r w:rsidRPr="003060A9">
        <w:rPr>
          <w:rFonts w:ascii="Palatino Linotype" w:hAnsi="Palatino Linotype"/>
        </w:rPr>
        <w:t xml:space="preserve">1. Қонуни Ҷумҳурии Тоҷикистон «Дар бораи низоми иҷозатдиҳӣ» қабул карда шавад. </w:t>
      </w:r>
    </w:p>
    <w:p w:rsidR="004068C0" w:rsidRPr="003060A9" w:rsidRDefault="004068C0" w:rsidP="004068C0">
      <w:pPr>
        <w:pStyle w:val="a3"/>
        <w:rPr>
          <w:rFonts w:ascii="Palatino Linotype" w:hAnsi="Palatino Linotype"/>
          <w:spacing w:val="-2"/>
        </w:rPr>
      </w:pPr>
      <w:r w:rsidRPr="003060A9">
        <w:rPr>
          <w:rFonts w:ascii="Palatino Linotype" w:hAnsi="Palatino Linotype"/>
          <w:spacing w:val="-2"/>
        </w:rPr>
        <w:t>2. Қарори Маҷлиси намояндагони Маҷлиси Олии Ҷумҳурии Тоҷикистон аз 14 апрели соли 2004, № 1109 «Оид ба қабул намудани Қонуни Ҷумҳурии Тоҷикистон «Дар бораи иҷозатномадиҳӣ ба баъзе намудҳои фаъолият» (Ахбори Маҷлиси Олии Ҷумҳурии Тоҷикистон, с. 2004, №4, мод. 274, №11, мод. 619; с. 2006, №6, мод. 293; с. 2007, №5, мод. 379, №11, мод. 900; с. 2008, №4, мод. 327, №6, мод. 549; с. 2009, №1, мод. 6, №4, мод. 227, №9-10, мод. 573; с. 2010, №8-10, мод. 660; с. 2012, №10, мод. 891; с. 2013, №2, мод. 106, №10, мод. 716; с. 2014, №3, мод. 166, №6, мод. 298, №8-10, мод. 565; с. 2015, №1, мод. 14, мод. 28, №10, мод. 853; с. 2016, №4, мод. 304, №6, мод. 539, №10, мод. 775; с. 2017, №1-2, мод. 95; с. 2019, №4-5, мод. 248; с. 2020, №4-5, мод. 306; с.2022, №11, мод. 722) ва Қарори Маҷлиси намояндагони Маҷлиси Олии Ҷумҳурии Тоҷикистон аз 15 июни соли 2011, № 472 «Оид ба қабул намудани Қонуни Ҷумҳурии Тоҷикистон «Дар бораи низоми иҷозатдиҳӣ» (Ахбори Маҷлиси Олии Ҷумҳурии Тоҷикистон, с. 2011, №6, мод. 513, №12, мод. 929; с. 2012, №4, мод. 305, №10, мод. 907; с. 2014, №4, мод. 205, №12, мод. 845; с. 2015, №10, мод. 864, №11, мод. 1028; с. 2016, №3, мод. 219, №6, мод. 429; с. 2019, №2-3, мод. 111, №4-5, мод. 297, №12, мод. 791; с. 2021, №11, мод. 643; с. 2022, №1-3, мод. 52) аз эътибор соқит дониста шаванд.</w:t>
      </w:r>
    </w:p>
    <w:p w:rsidR="004068C0" w:rsidRPr="003060A9" w:rsidRDefault="004068C0" w:rsidP="004068C0">
      <w:pPr>
        <w:pStyle w:val="a3"/>
        <w:rPr>
          <w:rFonts w:ascii="Palatino Linotype" w:hAnsi="Palatino Linotype"/>
        </w:rPr>
      </w:pPr>
    </w:p>
    <w:p w:rsidR="004068C0" w:rsidRPr="003060A9" w:rsidRDefault="004068C0" w:rsidP="004068C0">
      <w:pPr>
        <w:pStyle w:val="a3"/>
        <w:ind w:firstLine="0"/>
        <w:rPr>
          <w:rFonts w:ascii="Palatino Linotype" w:hAnsi="Palatino Linotype"/>
          <w:b/>
          <w:bCs/>
        </w:rPr>
      </w:pPr>
      <w:r w:rsidRPr="003060A9">
        <w:rPr>
          <w:rFonts w:ascii="Palatino Linotype" w:hAnsi="Palatino Linotype"/>
          <w:b/>
          <w:bCs/>
        </w:rPr>
        <w:t xml:space="preserve">Раиси Маҷлиси намояндагони Маҷлиси Олии </w:t>
      </w:r>
    </w:p>
    <w:p w:rsidR="004068C0" w:rsidRPr="003060A9" w:rsidRDefault="004068C0" w:rsidP="004068C0">
      <w:pPr>
        <w:pStyle w:val="a3"/>
        <w:ind w:firstLine="0"/>
        <w:rPr>
          <w:rFonts w:ascii="Palatino Linotype" w:hAnsi="Palatino Linotype"/>
          <w:b/>
          <w:bCs/>
          <w:caps/>
        </w:rPr>
      </w:pPr>
      <w:r w:rsidRPr="003060A9">
        <w:rPr>
          <w:rFonts w:ascii="Palatino Linotype" w:hAnsi="Palatino Linotype"/>
          <w:b/>
          <w:bCs/>
        </w:rPr>
        <w:t xml:space="preserve">Ҷумҳурии Тоҷикистон                               М. </w:t>
      </w:r>
      <w:r w:rsidRPr="003060A9">
        <w:rPr>
          <w:rFonts w:ascii="Palatino Linotype" w:hAnsi="Palatino Linotype"/>
          <w:b/>
          <w:bCs/>
          <w:caps/>
        </w:rPr>
        <w:t>Зокирзода</w:t>
      </w:r>
    </w:p>
    <w:p w:rsidR="002E3B67" w:rsidRPr="003060A9" w:rsidRDefault="004068C0" w:rsidP="004068C0">
      <w:pPr>
        <w:pStyle w:val="a3"/>
        <w:ind w:firstLine="0"/>
        <w:rPr>
          <w:rFonts w:ascii="Palatino Linotype" w:hAnsi="Palatino Linotype"/>
          <w:b/>
          <w:bCs/>
        </w:rPr>
      </w:pPr>
      <w:r w:rsidRPr="003060A9">
        <w:rPr>
          <w:rFonts w:ascii="Palatino Linotype" w:hAnsi="Palatino Linotype"/>
          <w:b/>
          <w:bCs/>
        </w:rPr>
        <w:t>ш. Душанбе, 7 июни соли 2023, № 1018</w:t>
      </w:r>
    </w:p>
    <w:p w:rsidR="003060A9" w:rsidRPr="003060A9" w:rsidRDefault="003060A9" w:rsidP="004068C0">
      <w:pPr>
        <w:pStyle w:val="a3"/>
        <w:ind w:firstLine="0"/>
        <w:rPr>
          <w:rFonts w:ascii="Palatino Linotype" w:hAnsi="Palatino Linotype"/>
        </w:rPr>
      </w:pPr>
    </w:p>
    <w:p w:rsidR="003060A9" w:rsidRPr="003060A9" w:rsidRDefault="003060A9" w:rsidP="003060A9">
      <w:pPr>
        <w:pStyle w:val="a3"/>
        <w:jc w:val="right"/>
        <w:rPr>
          <w:rFonts w:ascii="Palatino Linotype" w:hAnsi="Palatino Linotype"/>
          <w:b/>
          <w:bCs/>
        </w:rPr>
      </w:pPr>
      <w:r w:rsidRPr="003060A9">
        <w:rPr>
          <w:rFonts w:ascii="Palatino Linotype" w:hAnsi="Palatino Linotype"/>
          <w:b/>
          <w:bCs/>
        </w:rPr>
        <w:t>Замима ба Қонуни Ҷумҳурии Тоҷикистон «Дар бораи низоми иҷозатдиҳӣ»</w:t>
      </w:r>
    </w:p>
    <w:p w:rsidR="003060A9" w:rsidRPr="003060A9" w:rsidRDefault="003060A9" w:rsidP="003060A9">
      <w:pPr>
        <w:pStyle w:val="a4"/>
        <w:jc w:val="center"/>
        <w:rPr>
          <w:rFonts w:ascii="Palatino Linotype" w:hAnsi="Palatino Linotype"/>
        </w:rPr>
      </w:pPr>
      <w:r w:rsidRPr="003060A9">
        <w:rPr>
          <w:rFonts w:ascii="Palatino Linotype" w:hAnsi="Palatino Linotype"/>
          <w:sz w:val="52"/>
          <w:szCs w:val="52"/>
        </w:rPr>
        <w:lastRenderedPageBreak/>
        <w:t xml:space="preserve">Феҳристи </w:t>
      </w:r>
      <w:r w:rsidRPr="003060A9">
        <w:rPr>
          <w:rFonts w:ascii="Palatino Linotype" w:hAnsi="Palatino Linotype"/>
        </w:rPr>
        <w:t>ягонаи давлатии иҷозатномаҳо, ҳуҷҷатҳои иҷозатдиҳӣ, санадҳои тасдиқ ва мувофиқасозӣ, огоҳиномаҳои гирифташаванда</w:t>
      </w:r>
    </w:p>
    <w:tbl>
      <w:tblPr>
        <w:tblW w:w="9072" w:type="dxa"/>
        <w:tblInd w:w="-3" w:type="dxa"/>
        <w:tblLayout w:type="fixed"/>
        <w:tblCellMar>
          <w:left w:w="0" w:type="dxa"/>
          <w:right w:w="0" w:type="dxa"/>
        </w:tblCellMar>
        <w:tblLook w:val="0000" w:firstRow="0" w:lastRow="0" w:firstColumn="0" w:lastColumn="0" w:noHBand="0" w:noVBand="0"/>
      </w:tblPr>
      <w:tblGrid>
        <w:gridCol w:w="2340"/>
        <w:gridCol w:w="118"/>
        <w:gridCol w:w="2977"/>
        <w:gridCol w:w="883"/>
        <w:gridCol w:w="821"/>
        <w:gridCol w:w="119"/>
        <w:gridCol w:w="465"/>
        <w:gridCol w:w="51"/>
        <w:gridCol w:w="1298"/>
      </w:tblGrid>
      <w:tr w:rsidR="003060A9" w:rsidRPr="003060A9" w:rsidTr="003060A9">
        <w:trPr>
          <w:trHeight w:val="426"/>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right"/>
              <w:textAlignment w:val="center"/>
              <w:rPr>
                <w:rFonts w:ascii="Palatino Linotype" w:hAnsi="Palatino Linotype" w:cs="Arial Tj"/>
                <w:b/>
                <w:bCs/>
                <w:color w:val="000000"/>
                <w:sz w:val="16"/>
                <w:szCs w:val="16"/>
              </w:rPr>
            </w:pPr>
            <w:r w:rsidRPr="003060A9">
              <w:rPr>
                <w:rFonts w:ascii="Palatino Linotype" w:hAnsi="Palatino Linotype" w:cs="Arial Tj"/>
                <w:b/>
                <w:bCs/>
                <w:color w:val="000000"/>
                <w:sz w:val="16"/>
                <w:szCs w:val="16"/>
              </w:rPr>
              <w:t xml:space="preserve">Ҷадвали 1 </w:t>
            </w:r>
          </w:p>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ИҶОЗАТНОМАДИҲӢ</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Намуди фаъолият ва амалҳои </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иҷозатномашаванда</w:t>
            </w:r>
          </w:p>
        </w:tc>
        <w:tc>
          <w:tcPr>
            <w:tcW w:w="3742"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Зернамудҳои фаъолият ва амалҳои иҷозатномашаванда</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p>
        </w:tc>
        <w:tc>
          <w:tcPr>
            <w:tcW w:w="436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Андозаи хироҷи иҷозатномадиҳӣ </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(бо нишондиҳанда барои ҳисобҳо)</w:t>
            </w:r>
          </w:p>
        </w:tc>
      </w:tr>
      <w:tr w:rsidR="003060A9" w:rsidRPr="003060A9" w:rsidTr="003060A9">
        <w:trPr>
          <w:trHeight w:val="1002"/>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хироҷ барои</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баррасии ариза</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хироҷи яккарата барои</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додани иҷозатнома</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хироҷи минбаъдаи ҳарсола барои</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нигоҳ доштани эътибори иҷозатнома</w:t>
            </w:r>
          </w:p>
        </w:tc>
      </w:tr>
      <w:tr w:rsidR="003060A9" w:rsidRPr="003060A9" w:rsidTr="003060A9">
        <w:trPr>
          <w:trHeight w:val="240"/>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 ҲУКУМАТИ ҶУМҲУРИИ ТОҶИКИСТОН</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1. Фаъолият оид ба истифодабарии сарватҳои зеризаминӣ </w:t>
            </w:r>
          </w:p>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p>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 </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вобаста ба корҳои ҷустуҷӯйӣ, арзёбӣ ва иктишофи геологии сарватҳои зеризаминӣ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80 (ҳаштод)</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8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вобаста ба ҷамъоварии коллексияҳои минералогӣ, палеонтологӣ ва ҷинсҳои кӯҳӣ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lang w:val="en-US"/>
              </w:rPr>
              <w:t>10 (</w:t>
            </w:r>
            <w:r w:rsidRPr="003060A9">
              <w:rPr>
                <w:rFonts w:ascii="Palatino Linotype" w:hAnsi="Palatino Linotype" w:cs="Arial Tj"/>
                <w:color w:val="000000"/>
                <w:sz w:val="16"/>
                <w:szCs w:val="16"/>
              </w:rPr>
              <w:t>даҳ</w:t>
            </w:r>
            <w:r w:rsidRPr="003060A9">
              <w:rPr>
                <w:rFonts w:ascii="Palatino Linotype" w:hAnsi="Palatino Linotype" w:cs="Arial Tj"/>
                <w:color w:val="000000"/>
                <w:sz w:val="16"/>
                <w:szCs w:val="16"/>
                <w:lang w:val="en-US"/>
              </w:rPr>
              <w:t>)</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20 (бист)</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125"/>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вобаста ба истихроҷи нафту газ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lang w:val="en-US"/>
              </w:rPr>
              <w:t>10 (</w:t>
            </w:r>
            <w:r w:rsidRPr="003060A9">
              <w:rPr>
                <w:rFonts w:ascii="Palatino Linotype" w:hAnsi="Palatino Linotype" w:cs="Arial Tj"/>
                <w:color w:val="000000"/>
                <w:sz w:val="16"/>
                <w:szCs w:val="16"/>
              </w:rPr>
              <w:t>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100 (сад)</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424"/>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вобаста ба истихроҷи ангишт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lang w:val="en-US"/>
              </w:rPr>
              <w:t xml:space="preserve">10 </w:t>
            </w:r>
            <w:r w:rsidRPr="003060A9">
              <w:rPr>
                <w:rFonts w:ascii="Palatino Linotype" w:hAnsi="Palatino Linotype" w:cs="Arial Tj"/>
                <w:color w:val="000000"/>
                <w:sz w:val="16"/>
                <w:szCs w:val="16"/>
              </w:rPr>
              <w:t>(даҳ)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80 (ҳаштод)</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138"/>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вобаста ба истифодаи дигар сарватҳои зеризаминии маъданӣ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lang w:val="en-US"/>
              </w:rPr>
              <w:t xml:space="preserve">10 </w:t>
            </w:r>
            <w:r w:rsidRPr="003060A9">
              <w:rPr>
                <w:rFonts w:ascii="Palatino Linotype" w:hAnsi="Palatino Linotype" w:cs="Arial Tj"/>
                <w:color w:val="000000"/>
                <w:sz w:val="16"/>
                <w:szCs w:val="16"/>
              </w:rPr>
              <w:t>(даҳ)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100 (сад)</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168"/>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вобаста ба истифодабарии сарватҳои зеризаминии ғайримаъданӣ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lang w:val="en-US"/>
              </w:rPr>
              <w:t xml:space="preserve">10 </w:t>
            </w:r>
            <w:r w:rsidRPr="003060A9">
              <w:rPr>
                <w:rFonts w:ascii="Palatino Linotype" w:hAnsi="Palatino Linotype" w:cs="Arial Tj"/>
                <w:color w:val="000000"/>
                <w:sz w:val="16"/>
                <w:szCs w:val="16"/>
              </w:rPr>
              <w:t>(даҳ)</w:t>
            </w:r>
            <w:r w:rsidRPr="003060A9">
              <w:rPr>
                <w:rFonts w:ascii="Palatino Linotype" w:hAnsi="Palatino Linotype" w:cs="Arial Tj"/>
                <w:color w:val="000000"/>
                <w:sz w:val="16"/>
                <w:szCs w:val="16"/>
                <w:lang w:val="en-US"/>
              </w:rPr>
              <w:t>)</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80 (ҳаштод)</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9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вобаста ба истифодаи партовҳои истеҳсолоти истихроҷи маъдани кӯҳӣ ва коркарди он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lang w:val="en-US"/>
              </w:rPr>
              <w:t xml:space="preserve">10 </w:t>
            </w:r>
            <w:r w:rsidRPr="003060A9">
              <w:rPr>
                <w:rFonts w:ascii="Palatino Linotype" w:hAnsi="Palatino Linotype" w:cs="Arial Tj"/>
                <w:color w:val="000000"/>
                <w:sz w:val="16"/>
                <w:szCs w:val="16"/>
              </w:rPr>
              <w:t>(даҳ)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60 (шаст)</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160"/>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2. МАҚОМИ ВАКОЛАТДОРИ ДАВЛАТӢ  ДАР СОҲАИ МОЛИЯ</w:t>
            </w:r>
          </w:p>
        </w:tc>
      </w:tr>
      <w:tr w:rsidR="003060A9" w:rsidRPr="003060A9" w:rsidTr="003060A9">
        <w:trPr>
          <w:trHeight w:val="64"/>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Фаъолият оид ба тайёр кардан ва савдои маҳсулоти матбаавии аз сохтакорӣ муҳофизатшаванда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тайёр кардани маҳсулоти матбаавии аз сохтакорӣ муҳофизатшаванда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савдои маҳсулоти матбаавии аз сохтакорӣ муҳофизатшаванда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3. Фаъолияти аудиторӣ </w:t>
            </w:r>
            <w:r w:rsidRPr="003060A9">
              <w:rPr>
                <w:rFonts w:ascii="Palatino Linotype" w:hAnsi="Palatino Linotype" w:cs="Arial Tj"/>
                <w:b/>
                <w:bCs/>
                <w:color w:val="000000"/>
                <w:sz w:val="16"/>
                <w:szCs w:val="16"/>
              </w:rPr>
              <w:t>(</w:t>
            </w:r>
            <w:r w:rsidRPr="003060A9">
              <w:rPr>
                <w:rFonts w:ascii="Palatino Linotype" w:hAnsi="Palatino Linotype" w:cs="Arial Tj"/>
                <w:color w:val="000000"/>
                <w:sz w:val="16"/>
                <w:szCs w:val="16"/>
              </w:rPr>
              <w:t>барои аудити биржаҳо, фондҳои ғайрибуҷетӣ, ташкилотҳои сармоягузорӣ ва аудити умумӣ</w:t>
            </w:r>
            <w:r w:rsidRPr="003060A9">
              <w:rPr>
                <w:rFonts w:ascii="Palatino Linotype" w:hAnsi="Palatino Linotype" w:cs="Arial Tj"/>
                <w:b/>
                <w:bCs/>
                <w:color w:val="000000"/>
                <w:sz w:val="16"/>
                <w:szCs w:val="16"/>
              </w:rPr>
              <w:t>)</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Фаъолият вобаста ба муомилоти металлҳои қиматбаҳо ва сангҳои қиматбаҳо (вобаста ба аз аҳолӣ харидани маснуоти заргарӣ ва дигар маснуоти аз металлу сангҳои қиматбаҳо сохташудаи рӯзгор ва шикастапораҳои онҳо, хариду фурӯши яклухт ва чаканаи металлҳои қиматбаҳо ва сангҳои қиматбаҳо)</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хариду фурӯши металлҳо ва сангҳои қиматбаҳо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хариду фурӯши маснуоти заргарӣ аз металлҳо ва сангҳои қиматбаҳо сохташуда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9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аз аҳолӣ харидани маснуоти заргарӣ ва дигар маснуоти аз металлу сангҳои қиматбаҳо сохташудаи рӯзгор ва шикастапораҳои онҳо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436"/>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5. Фаъолияти фондҳои ғайридавлатии нафақа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 Фаъолият дар соҳаи биржа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84"/>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 Фаъолияти иштирокдорони касбии бозори коғазҳои қиматнок</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брокерӣ дар бозори коғазҳои қиматнок</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84"/>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диллерӣ дар бозори коғазҳои қиматнок</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84"/>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идораи портфели коғазҳои қиматнок</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84"/>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муайян кардани уҳдадориҳои тарафҳо (клиринг) аз рӯйи амалиёт бо коғазҳои қиматнок</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84"/>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маҳфуздорӣ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84"/>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ташкили савдо дар бозори коғазҳои қиматнок</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8. Фаъолият оид ба ташкилу нигоҳдории кассаҳои тотализатор, букмекерӣ ва бозии лото</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ташкилу нигоҳдории кассаҳои тотализатор</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3000 (се ҳазор)</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3000 (се ҳазор)</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фаъолияти букмекерӣ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3000 (се ҳазор)</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3000 (се ҳазор)</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ба роҳ мондани бозии лото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400 (чорсад)</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400 (чорсад)</w:t>
            </w:r>
          </w:p>
        </w:tc>
      </w:tr>
      <w:tr w:rsidR="003060A9" w:rsidRPr="003060A9" w:rsidTr="003060A9">
        <w:trPr>
          <w:trHeight w:val="201"/>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9. Фаъолияти гаравхона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500 (панҷсад)</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500 (панҷсад)</w:t>
            </w:r>
          </w:p>
        </w:tc>
      </w:tr>
      <w:tr w:rsidR="003060A9" w:rsidRPr="003060A9" w:rsidTr="003060A9">
        <w:trPr>
          <w:trHeight w:val="105"/>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3. МАҚОМИ ВАКОЛАТДОРИ ДАВЛАТӢ ДАР СОҲАИ РУШДИ ИҚТИСОД ВА САВДО</w:t>
            </w:r>
          </w:p>
        </w:tc>
      </w:tr>
      <w:tr w:rsidR="003060A9" w:rsidRPr="003060A9" w:rsidTr="003060A9">
        <w:trPr>
          <w:trHeight w:val="152"/>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Фаъолияти намояндаи патентӣ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11. Фаъолият оид ба назорати содироти маҳсулоти таъиноти дуҳадафа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4. МАҚОМИ ВАКОЛАТДОРИ ДАВЛАТӢ ДАР СОҲАИ САНОАТ ВА ТЕХНОЛОГИЯҲОИ НАВ</w:t>
            </w:r>
          </w:p>
        </w:tc>
      </w:tr>
      <w:tr w:rsidR="003060A9" w:rsidRPr="003060A9" w:rsidTr="003060A9">
        <w:trPr>
          <w:trHeight w:val="343"/>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12. Фаъолият оид ба тайёр кардан, коркард ва фурӯши пораву партови металлҳои сиёҳ ва ранга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 </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13. Фаъолият вобаста ба муомилоти металлҳои қиматбаҳо ва сангҳои қиматбаҳо </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вобаста ба коркарди пораву партови металлҳои қиматбаҳо бо мақсади ба даст овардани натиҷаи ниҳоии маҳсулот ва холис кардани металлҳои қиматбаҳо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вобаста ба рекуператсияи сангҳои қиматбаҳо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36"/>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14. Фаъолият оид ба истеҳсол ва муомилоти  маҳсулоти тамоку</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истеҳсоли маҳсулоти тамоку</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r>
      <w:tr w:rsidR="003060A9" w:rsidRPr="003060A9" w:rsidTr="003060A9">
        <w:trPr>
          <w:trHeight w:val="211"/>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фурӯши яклухти маҳсулоти тамоку</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фурӯши чаканаи маҳсулоти тамоку</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 (панҷ)</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15. Фаъолияти соҳаи истеҳсол ва муомилоти спирти этилӣ, машрубот ва маҳсулоти спиртдор</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истеҳсол, нигоҳдорӣ ва фурӯши яклухти спирти этилӣ ва машрубот</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76 (ҳафтоду шаш)</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76 (ҳафтоду шаш)</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фурӯши чаканаи машрубот (инчунин дар шакли рехта)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12 (дувоздаҳ)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12 (дувоздаҳ)</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истеҳсоли пиво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76 (ҳафтоду шаш)</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76 (ҳафтоду шаш)</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истеҳсол ва фурӯши яклухти маҳсулоти спиртдор</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76 (ҳафтоду шаш)</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76 (ҳафтоду шаш)</w:t>
            </w:r>
          </w:p>
        </w:tc>
      </w:tr>
      <w:tr w:rsidR="003060A9" w:rsidRPr="003060A9" w:rsidTr="003060A9">
        <w:trPr>
          <w:trHeight w:val="60"/>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16. Фаъолият вобаста ба истихроҷи канданиҳои фоиданоки маъмул </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рег</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56"/>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омехтаи регу шағал</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146"/>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гил</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гилхок</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125"/>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санги бинокорӣ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138"/>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регсанг</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бӯр</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квартсит</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доломит</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истихроҷи мергел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4"/>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оҳаксанг</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оҳаксанги ковок</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74"/>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варақсанг</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аргиллитҳо ва алевролитҳо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истихроҷи сангҳои магматикӣ, вулқонӣ ва метаморфӣ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(чил)</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70"/>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5. МАҚОМИ ВАКОЛАТДОРИ ДАВЛАТӢ ДАР СОҲАИ ЭНЕРГЕТИКА ВА ЗАХИРАҲОИ ОБ</w:t>
            </w:r>
          </w:p>
        </w:tc>
      </w:tr>
      <w:tr w:rsidR="003060A9" w:rsidRPr="003060A9" w:rsidTr="003060A9">
        <w:trPr>
          <w:trHeight w:val="25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17. Фаъолият оид ба коркарди нафту газ ва истифодабарии иншоотҳои нафтӣ ва газӣ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4 (чор)</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18. Фаъолият оид ба нигоҳдорӣ ва фурӯши нафту газ ва маҳсулоти коркарди онҳо</w:t>
            </w:r>
            <w:r w:rsidRPr="003060A9">
              <w:rPr>
                <w:rFonts w:ascii="Palatino Linotype" w:hAnsi="Palatino Linotype" w:cs="Arial Tj"/>
                <w:color w:val="000000"/>
                <w:sz w:val="16"/>
                <w:szCs w:val="16"/>
                <w:vertAlign w:val="superscript"/>
              </w:rPr>
              <w:t>1</w:t>
            </w:r>
            <w:r w:rsidRPr="003060A9">
              <w:rPr>
                <w:rFonts w:ascii="Palatino Linotype" w:hAnsi="Palatino Linotype" w:cs="Arial Tj"/>
                <w:color w:val="000000"/>
                <w:sz w:val="16"/>
                <w:szCs w:val="16"/>
              </w:rPr>
              <w:t xml:space="preserve"> </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19. Фаъолият оид ба васл, танзим ва таъмири иншоотҳо ва таҷҳизоти энергетикӣ</w:t>
            </w:r>
            <w:r w:rsidRPr="003060A9">
              <w:rPr>
                <w:rFonts w:ascii="Palatino Linotype" w:hAnsi="Palatino Linotype" w:cs="Arial Tj"/>
                <w:color w:val="000000"/>
                <w:sz w:val="16"/>
                <w:szCs w:val="16"/>
                <w:vertAlign w:val="superscript"/>
              </w:rPr>
              <w:t>1</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20. Фаъолият оид ба истеҳсол, интиқол  ва тақсим кардани энергияи барқ</w:t>
            </w:r>
            <w:r w:rsidRPr="003060A9">
              <w:rPr>
                <w:rFonts w:ascii="Palatino Linotype" w:hAnsi="Palatino Linotype" w:cs="Arial Tj"/>
                <w:color w:val="000000"/>
                <w:sz w:val="16"/>
                <w:szCs w:val="16"/>
                <w:vertAlign w:val="superscript"/>
              </w:rPr>
              <w:t>1</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21. Фаъолият оид ба истихроҷи нафт ва газ аз чоҳҳои аз эътибор соқитшуда </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100 (сад)</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5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6. МАҚОМИ ВАКОЛАТДОРИ ДАВЛАТӢ ДАР СОҲАИ КОРҲОИ ДОХИЛӢ</w:t>
            </w:r>
          </w:p>
        </w:tc>
      </w:tr>
      <w:tr w:rsidR="003060A9" w:rsidRPr="003060A9" w:rsidTr="003060A9">
        <w:trPr>
          <w:trHeight w:val="25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22. Фаъолият оид ба иҷрои корҳои васлу таъмир ва хизматрасонии воситаҳои таъмини аз сӯхтор пешгирӣ кардани биною иншоотҳо</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коркарди конструксияи биною иншоот бо маводи ба оташ тобоваранда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васл, таъмир ва хизматрасонии таҷҳизотҳои худкор ва воситаҳои дастии оташнишонӣ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таъмин намудан бо воситаҳо ва маводи оташнишонӣ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гузарондани экспертизаи восита ва маводи ба оташ тобоваранда ва оташнишонӣ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23. Фаъолият оид ба истеҳсол, сохтан, фурӯш, коллексиякунӣ ва банамоишгузории силоҳ ва лавозимоти ҷангии он</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истеҳсолу сохтани силоҳ ва лавозимоти ҷангии он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фурӯши силоҳ ва лавозимоти ҷангии он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коллексиякунӣ ва банамоишгузории силоҳ ва лавозимоти ҷангии он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7. МАҚОМИ ВАКОЛАТДОРИ ДАВЛАТӢ ДАР СОҲАИ ТАНДУРУСТӢ ВА ҲИФЗИ ИҶТИМОИИ АҲОЛӢ</w:t>
            </w:r>
          </w:p>
        </w:tc>
      </w:tr>
      <w:tr w:rsidR="003060A9" w:rsidRPr="003060A9" w:rsidTr="003060A9">
        <w:trPr>
          <w:trHeight w:val="25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24. Фаъолияти фарматсевтӣ (тайёр ва истеҳсол кардани дору, молҳои тиббӣ, воситаҳои парафарматсевтӣ ва ғизои таъинотӣ)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воридот, содирот, фурӯши дору ва молҳои тиббӣ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тайёр, истеҳсол ва фурӯши дору, молҳои тиббӣ, воситаҳои парафарматсевтӣ ва ғизои таъинотӣ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458"/>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фурӯши дору, молҳои тиббӣ, воситаҳои парафарматсевтӣ ва ғизои таъинотӣ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Фаъолият оид ба истеҳсоли воситаҳои дезинфексионӣ, дезинсексионӣ ва дератизатсионӣ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истеҳсоли воситаҳои дезинфексионӣ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истеҳсоли воситаҳои дезинсексионӣ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истеҳсоли воситаҳои дератизатсионӣ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26. Фаъолият оид ба хизматрасонии техникии техникаи тиббӣ</w:t>
            </w:r>
            <w:r w:rsidRPr="003060A9">
              <w:rPr>
                <w:rFonts w:ascii="Palatino Linotype" w:hAnsi="Palatino Linotype" w:cs="Arial Tj"/>
                <w:color w:val="000000"/>
                <w:sz w:val="16"/>
                <w:szCs w:val="16"/>
                <w:vertAlign w:val="superscript"/>
              </w:rPr>
              <w:t>1</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27. Фаъолият оид ба истифодаи ангезандаҳои бемориҳои сирояткунанда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28. Фаъолият оид ба ҷамъоварӣ ва тайёр намудани ашёи хоми дору</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29. Фаъолияти хусусии тиббӣ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524"/>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30. Фаъолият оид ба киштукори растаниҳои нашъадор ба мақсадҳои илмӣ, ҳамчунин таҳияи воситаҳои нави нашъадор ва моддаҳои психотропӣ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киштукори растаниҳои нашъадор ба мақсадҳои илмӣ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киштукори растаниҳои нашъадор ба мақсадҳои таҳияи воситаҳои нави нашъадор ва моддаҳои психотропӣ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833"/>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31. Фаъолият оид ба муомилоти қонунии воситаҳои нашъадор, моддаҳои психотропӣ ва прекурсорҳо (таҳия, истеҳсол, тайёр кардан, коркард, нигоҳ доштан, интиқол, муросилот, додан, харид, фурӯш, тақсимот, соҳиб шудан, истифода, воридот ва содирот)-и дар тиб истифодашаванда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72"/>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b/>
                <w:bCs/>
                <w:color w:val="000000"/>
                <w:sz w:val="16"/>
                <w:szCs w:val="16"/>
              </w:rPr>
            </w:pPr>
          </w:p>
          <w:p w:rsidR="003060A9" w:rsidRPr="003060A9" w:rsidRDefault="003060A9" w:rsidP="00895E30">
            <w:pPr>
              <w:suppressAutoHyphens/>
              <w:autoSpaceDE w:val="0"/>
              <w:autoSpaceDN w:val="0"/>
              <w:adjustRightInd w:val="0"/>
              <w:textAlignment w:val="center"/>
              <w:rPr>
                <w:rFonts w:ascii="Palatino Linotype" w:hAnsi="Palatino Linotype" w:cs="Arial Tj"/>
                <w:b/>
                <w:bCs/>
                <w:color w:val="000000"/>
                <w:sz w:val="16"/>
                <w:szCs w:val="16"/>
              </w:rPr>
            </w:pPr>
          </w:p>
          <w:p w:rsidR="003060A9" w:rsidRPr="003060A9" w:rsidRDefault="003060A9" w:rsidP="00895E30">
            <w:pPr>
              <w:suppressAutoHyphens/>
              <w:autoSpaceDE w:val="0"/>
              <w:autoSpaceDN w:val="0"/>
              <w:adjustRightInd w:val="0"/>
              <w:textAlignment w:val="center"/>
              <w:rPr>
                <w:rFonts w:ascii="Palatino Linotype" w:hAnsi="Palatino Linotype" w:cs="Arial Tj"/>
                <w:b/>
                <w:bCs/>
                <w:color w:val="000000"/>
                <w:sz w:val="16"/>
                <w:szCs w:val="16"/>
              </w:rPr>
            </w:pPr>
          </w:p>
          <w:p w:rsidR="003060A9" w:rsidRPr="003060A9" w:rsidRDefault="003060A9" w:rsidP="00895E30">
            <w:pPr>
              <w:suppressAutoHyphens/>
              <w:autoSpaceDE w:val="0"/>
              <w:autoSpaceDN w:val="0"/>
              <w:adjustRightInd w:val="0"/>
              <w:textAlignment w:val="center"/>
              <w:rPr>
                <w:rFonts w:ascii="Palatino Linotype" w:hAnsi="Palatino Linotype" w:cs="Arial Tj"/>
                <w:b/>
                <w:bCs/>
                <w:color w:val="000000"/>
                <w:sz w:val="16"/>
                <w:szCs w:val="16"/>
              </w:rPr>
            </w:pPr>
          </w:p>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8. МАҚОМИ ВАКОЛАТДОРИ ДАВЛАТӢ ДАР СОҲАИ НАЗОРАТИ МАВОДИ НАШЪАОВАР</w:t>
            </w:r>
          </w:p>
        </w:tc>
      </w:tr>
      <w:tr w:rsidR="003060A9" w:rsidRPr="003060A9" w:rsidTr="003060A9">
        <w:trPr>
          <w:trHeight w:val="1552"/>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32. Фаъолият оид ба муомилоти қонунии прекурсорҳои воситаҳои нашъадор ва моддаҳои психотропӣ (таҳия, истеҳсол, тайёр кардан, коркард, нигоҳ доштан, интиқол, муросилот, додан, харид, фурӯш, тақсимот, соҳиб шудан, истифода, воридот ва содирот) </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b/>
                <w:bCs/>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b/>
                <w:bCs/>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b/>
                <w:bCs/>
                <w:color w:val="000000"/>
                <w:sz w:val="16"/>
                <w:szCs w:val="16"/>
              </w:rPr>
              <w:t>2 (ду)</w:t>
            </w:r>
          </w:p>
        </w:tc>
      </w:tr>
      <w:tr w:rsidR="003060A9" w:rsidRPr="003060A9" w:rsidTr="003060A9">
        <w:trPr>
          <w:trHeight w:val="109"/>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9. МАҚОМИ ВАКОЛАТДОРИ ДАВЛАТӢ ДАР СОҲАИ МЕҲНАТ, МУҲОҶИРАТ ВА ШУҒЛИ АҲОЛӢ</w:t>
            </w:r>
          </w:p>
        </w:tc>
      </w:tr>
      <w:tr w:rsidR="003060A9" w:rsidRPr="003060A9" w:rsidTr="003060A9">
        <w:trPr>
          <w:trHeight w:val="25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33. Фаъолияти бо кор таъмин кардани шаҳрвандони Ҷумҳурии Тоҷикистон берун аз Ҷумҳурии Тоҷикистон ва бо кор таъмин кардани шаҳрвандони хориҷӣ дар ҳудуди Ҷумҳурии Тоҷикистон</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бо кор таъмин кардани шаҳрвандони Ҷумҳурии Тоҷикистон берун аз Ҷумҳурии Тоҷикистон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бо кор таъмин кардани шаҳрвандони хориҷӣ дар ҳудуди Ҷумҳурии Тоҷикистон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lastRenderedPageBreak/>
              <w:t>10. МАҚОМИ ВАКОЛАТДОРИ ДАВЛАТӢ ДАР СОҲАИ НАҚЛИЁТ</w:t>
            </w:r>
          </w:p>
        </w:tc>
      </w:tr>
      <w:tr w:rsidR="003060A9" w:rsidRPr="003060A9" w:rsidTr="003060A9">
        <w:trPr>
          <w:trHeight w:val="25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34. Фаъолият оид ба корҳои лоиҳакашӣ ва тадқиқотӣ, сохтмон, таъмир ва барқарор кардани роҳҳои автомобилгард, роҳи оҳан ва иншооти роҳ</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лоиҳакашӣ ва тадқиқотии роҳҳои автомобилгард ва иншооти роҳи сатҳи масъулиятнокии дараҷаи 1</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лоиҳакашӣ ва тадқиқотии роҳҳои автомобилгард ва иншооти роҳи сатҳи масъулиятнокии дараҷаи 2</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лоиҳакашӣ ва тадқиқотии роҳҳои автомобилгард ва иншооти роҳи сатҳи масъулиятнокии дараҷаи 3</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лоиҳакашӣ ва тадқиқотии роҳҳои автомобилгард ва иншооти роҳи сатҳи масъулиятнокии дараҷаи 4</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сохтмон, таъмир ва барқарор кардани роҳҳои автомобилгард ва иншооти роҳи сатҳи масъулиятнокии дараҷаи 1</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сохтмон, таъмир ва барқарор кардани роҳҳои автомобилгард ва иншооти роҳи сатҳи масъулиятнокии дараҷаи 2</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сохтмон, таъмир ва барқарор кардани роҳҳои автомобилгард ва иншооти роҳи сатҳи масъулиятнокии дараҷаи 3</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сохтмон, таъмир ва барқарор кардани роҳҳои автомобилгард ва иншооти роҳи сатҳи масъулиятнокии дараҷаи 4</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лоиҳакашӣ ва тадқиқотии роҳи оҳан ва иншооти роҳи оҳани сатҳи масъулиятнокии дараҷаи 1</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лоиҳакашӣ ва тадқиқотии роҳи оҳан ва иншооти роҳи оҳани сатҳи масъулиятнокии дараҷаи 2</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лоиҳакашӣ ва тадқиқотии роҳи оҳан ва иншооти роҳи оҳани сатҳи масъулиятнокии дараҷаи 3</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лоиҳакашӣ ва тадқиқотии роҳи  оҳан ва иншооти роҳи оҳани сатҳи масъулиятнокии дараҷаи 4</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сохтмон, таъмир ва барқарор кардани роҳи оҳан ва иншооти роҳи оҳани сатҳи масъулиятнокии дараҷаи 1</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сохтмон, таъмир ва барқарор кардани роҳи оҳан ва иншооти роҳи оҳани сатҳи масъулиятнокии дараҷаи 2</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сохтмон, таъмир ва барқарор кардани роҳи оҳан ва иншооти роҳи оҳани сатҳи масъулиятнокии дараҷаи 3</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сохтмон, таъмир ва барқарор кардани роҳи оҳан ва иншооти роҳи оҳани сатҳи масъулиятнокии дараҷаи 4</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35. Фаъолият оид ба мусофиркашонӣ ва боркашонӣ бо нақлиёти автомобилӣ</w:t>
            </w:r>
            <w:r w:rsidRPr="003060A9">
              <w:rPr>
                <w:rFonts w:ascii="Palatino Linotype" w:hAnsi="Palatino Linotype" w:cs="Arial Tj"/>
                <w:color w:val="000000"/>
                <w:sz w:val="16"/>
                <w:szCs w:val="16"/>
                <w:vertAlign w:val="superscript"/>
              </w:rPr>
              <w:t>1</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мусофиркашонӣ дар дохили ҷумҳурӣ бо нақлиёти автомобилӣ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мусофиркашонии байналмилалӣ бо нақлиёти автомобилӣ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14"/>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боркашонӣ дар дохили ҷумҳурӣ бо нақлиёти автомобилӣ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боркашонии байналмилалӣ бо нақлиёти автомобилӣ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нақлиётӣ-экспедитсионӣ дар нақлиёти автомобилӣ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36. Фаъолият оид ба мусофиркашонӣ ва боркашонӣ бо нақлиёти роҳи оҳан</w:t>
            </w:r>
            <w:r w:rsidRPr="003060A9">
              <w:rPr>
                <w:rFonts w:ascii="Palatino Linotype" w:hAnsi="Palatino Linotype" w:cs="Arial Tj"/>
                <w:color w:val="000000"/>
                <w:sz w:val="16"/>
                <w:szCs w:val="16"/>
                <w:vertAlign w:val="superscript"/>
              </w:rPr>
              <w:t>2</w:t>
            </w:r>
            <w:r w:rsidRPr="003060A9">
              <w:rPr>
                <w:rFonts w:ascii="Palatino Linotype" w:hAnsi="Palatino Linotype" w:cs="Arial Tj"/>
                <w:color w:val="000000"/>
                <w:sz w:val="16"/>
                <w:szCs w:val="16"/>
              </w:rPr>
              <w:t xml:space="preserve"> </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мусофиркашонӣ бо нақлиёти роҳи оҳан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боркашонӣ бо нақлиёти роҳи оҳан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37. Фаъолият оид ба хизматрасонии техникӣ ва таъмир дар нақлиёти автомобилӣ ва роҳи оҳан</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хизматрасонии техникӣ ва таъмир дар нақлиёти автомобилӣ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хизматрасонии техникӣ ва таъмир дар нақлиёти роҳи оҳан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38. Фаъолияти терминалҳои мусофиркашонӣ ва боркашонӣ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фаъолияти терминалҳои мусофиркашонӣ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фаъолияти терминалҳои боркашонӣ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11. МАҚОМИ ВАКОЛАТДОРИ ДАВЛАТӢ ДАР СОҲАИ САРМОЯГУЗОРӢ ВА ИДОРАИ МОЛУ МУЛКИ ДАВЛАТӢ</w:t>
            </w:r>
          </w:p>
        </w:tc>
      </w:tr>
      <w:tr w:rsidR="003060A9" w:rsidRPr="003060A9" w:rsidTr="003060A9">
        <w:trPr>
          <w:trHeight w:val="142"/>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39. Фаъолияти баҳодиҳӣ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42"/>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12. МАҚОМИ ВАКОЛАТДОРИ ДАВЛАТӢ ДАР СОҲАИ ИДОРАИ ЗАМИН ВА ГЕОДЕЗӢ</w:t>
            </w:r>
          </w:p>
        </w:tc>
      </w:tr>
      <w:tr w:rsidR="003060A9" w:rsidRPr="003060A9" w:rsidTr="003060A9">
        <w:trPr>
          <w:trHeight w:val="142"/>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Фаъолияти геодезӣ ва харитасозӣ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геодезӣ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42"/>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харитасозӣ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41"/>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13. МАҚОМИ ВАКОЛАТДОРИ ДАВЛАТӢ ДАР СОҲАИ ҲИФЗИ МУҲИТИ ЗИСТ</w:t>
            </w:r>
          </w:p>
        </w:tc>
      </w:tr>
      <w:tr w:rsidR="003060A9" w:rsidRPr="003060A9" w:rsidTr="003060A9">
        <w:trPr>
          <w:trHeight w:val="53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41. Фаъолият дар соҳаи обуҳавосанҷӣ ва соҳаҳои ба он алоқаманд, аз ҷумла иҷрои корҳои фаъолона таъсир расонидан ба ҳодисоту раванди обуҳавосанҷӣ ва геофизикӣ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муайян намудани мушаххасоти метеорологӣ, иқлимӣ, аэрологӣ, гидрологӣ ва агрометеорологӣ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725"/>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тайёр кардан ва ба истифодабарандагон пешниҳод намудани иттилооти пешгӯйишуда ва ҳолати ҷорӣ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ташаккул додан ва ба роҳ мондани махзани маълумот дар соҳаи гидрометеорологӣ, соҳаҳои ба он алоқаманд ва мониторинги сифати муҳити зист</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муайян намудани дараҷаи олудагӣ (аз ҷумла радиоактивӣ)-и муҳити табиӣ (ҳавои атмосфера, хок, обҳои сатҳӣ)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барои ба истифодабарандагон тайёр кардан ва пешгӯйӣ кардани иттилооти таҳлилӣ ва ҳисобӣ оид ба ҳолати муҳити табиии зист ва олудагии он (аз ҷумла олудагии радиоактивӣ)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насб, таъмир, пешгӯйӣ ва тафтиши асбобу таҷҳизоти таъиноти гидрометеорологӣ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88"/>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42. Фаъолият оид ба муомилот бо партовҳои хатарнок</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ҷамъоварӣ, нигоҳдорӣ ва интиқоли партовҳои хатарнок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88"/>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истифодабарии партовҳои хатарнок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88"/>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безараргардонӣ ва дафнкунии партовҳои хатарнок</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43. Фаъолияти ба даст овардан, фурӯш, истифода, коркарди дубора ва нобудкунии моддаҳои вайронкунандаи қабати озон, гидрофторкарбонҳо, ки дар замимаҳои А, В, С, Е, F  Протоколи Монреал дохил шудаанд ва маҳсулоти дорандаи онҳо, моддаҳои ҳамчун хунуккунандаҳо истифодашаванда, ки аз рӯйи таркиби физикӣ-кимёвии худ сӯзанда ва заҳрнок, инчунин фаъолият вобаста ба насб, хизматрасонӣ ва таъмири таҷҳизот, ки бо истифода аз моддаҳои зикршуда дар шакли хунуккунандаҳо, кафккунандаҳо ва пропиленҳо кор мекунанд</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pacing w:val="-5"/>
                <w:sz w:val="16"/>
                <w:szCs w:val="16"/>
              </w:rPr>
              <w:t>- фаъолияти ба даст овардан ва фурӯши моддаҳои вайронкунандаи қабати озон, гидрофторкарбонҳо, ки дар замимаҳои А, В, С, Е, F Протоколи Монреал дохил шудаанд ва маҳсулоти дорандаи онҳо, моддаҳои ҳамчун хунуккунандаҳо истифодашаванда, ки аз рӯйи таркиби физикӣ-кимёвии худ сӯзанда ва заҳрнок кор мекунанд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истифода, коркарди дубора ва фурӯши моддаҳои вайронкунандаи қабати озон, гидрофторкарбонҳо, ки дар замимаҳои А, В, С, Е, F Протоколи Монреал дохил шудаанд ва маҳсулоти дорандаи онҳо, моддаҳои ҳамчун хунуккунандаҳо истифодашаванда, ки аз рӯйи таркиби физикӣ-кимёвии худ сӯзанда ва заҳрнок кор мекунанд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нобудкунии моддаҳои вайронкунандаи қабати озон, гидрофторкарбонҳо, ки дар замимаҳои А, В, С, Е, F Протоколи Монреал дохил шудаанд ва маҳсулоти дорандаи онҳо, моддаҳои ҳамчун хунуккунандаҳо истифодашаванда, ки аз рӯйи таркиби физикӣ-кимёвии худ сӯзанда ва заҳрнок кор мекунанд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насб, хизматрасонӣ ва таъмири таҷҳизот, ки бо истифода аз моддаҳои вайронкунандаи қабати озон, гидрофторкарбонҳо, ки дар замимаҳои А, В, С, Е, F Протоколи Монреал дохил шудаанд ва дар шакли хунуккунандаҳо, кафккунандаҳо ва пропиленҳо истифода мешаванд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26"/>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44. Амал оид ба истифодаи объектҳои олами наботот ва ҳайвоноте, ки ба Китоби сурхи Ҷумҳурии Тоҷикистон дохил гардидаанд</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оид ба истифодаи объектҳои олами набототе, ки ба Китоби сурхи Ҷумҳурии Тоҷикистон дохил гардидаанд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50 (панҷоҳ)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95"/>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оид ба истифодаи объектҳои олами ҳайвоноте, ки ба Китоби сурхи Ҷумҳурии Тоҷикистон дохил гардидаанд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50 (панҷоҳ)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46"/>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45. Фаъолияти аудитории экологӣ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14. МАҚОМИ ВАКОЛАТДОРИ ДАВЛАТӢ ДАР СОҲАИ БЕХАТАРИИ ОЗУҚАВОРӢ</w:t>
            </w:r>
          </w:p>
        </w:tc>
      </w:tr>
      <w:tr w:rsidR="003060A9" w:rsidRPr="003060A9" w:rsidTr="003060A9">
        <w:trPr>
          <w:trHeight w:val="422"/>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46. Фаъолияти хусусии байторӣ</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хусусии табобатӣ-пешгирикунӣ, ҷарроҳӣ, акушерӣ-гинекологӣ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422"/>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истеҳсол ва фурӯши маводи биологии байторӣ ва воситаҳои дорувории таъиноти байторӣ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61"/>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истеҳсол ва фурӯши хӯрокворӣ ва иловаҳои хӯроки чорво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15. МАҚОМИ ВАКОЛАТДОРИ ДАВЛАТӢ ДАР СОҲАИ МЕЪМОРӢ ВА СОХТМОН</w:t>
            </w:r>
          </w:p>
        </w:tc>
      </w:tr>
      <w:tr w:rsidR="003060A9" w:rsidRPr="003060A9" w:rsidTr="003060A9">
        <w:trPr>
          <w:trHeight w:val="215"/>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47. Фаъолият дар соҳаи сохтмон</w:t>
            </w:r>
            <w:r w:rsidRPr="003060A9">
              <w:rPr>
                <w:rFonts w:ascii="Palatino Linotype" w:hAnsi="Palatino Linotype" w:cs="Arial Tj"/>
                <w:b/>
                <w:bCs/>
                <w:color w:val="000000"/>
                <w:sz w:val="16"/>
                <w:szCs w:val="16"/>
                <w:vertAlign w:val="superscript"/>
              </w:rPr>
              <w:t>3</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лоиҳакашӣ ва тадқиқотии сатҳи масъулиятнокии дараҷаи 1</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15"/>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лоиҳакашӣ ва тадқиқотии сатҳи масъулиятнокии дараҷаи 2</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15"/>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лоиҳакашӣ ва тадқиқотии сатҳи масъулиятнокии дараҷаи 3</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8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сохтмони биноҳо ва иморату иншоот, аз ҷумла дар соҳаи энергетика, инчунин васеъкунӣ, азнавсозӣ, таъмир ва барқарор кардани объектҳои мавҷудаи сатҳи масъулиятнокии дараҷаи 1</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704"/>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сохтмони биноҳо ва иморату иншоот, аз ҷумла дар соҳаи энергетика, инчунин васеъкунӣ, азнавсозӣ, таъмир ва барқарор кардани объектҳои мавҷудаи сатҳи масъулиятнокии дараҷаи 2</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89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корҳои сохтмони биноҳо ва иморату иншоот, аз ҷумла дар соҳаи энергетика, инчунин васеъкунӣ, азнавсозӣ, таъмир ва барқарор кардани объектҳои мавҷудаи сатҳи масъулиятнокии дараҷаи 3</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53"/>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16. МАҚОМИ ВАКОЛАТДОРИ ДАВЛАТӢ ДАР СОҲАИ ТЕЛЕВИЗИОН ВА РАДИО</w:t>
            </w:r>
          </w:p>
        </w:tc>
      </w:tr>
      <w:tr w:rsidR="003060A9" w:rsidRPr="003060A9" w:rsidTr="003060A9">
        <w:trPr>
          <w:trHeight w:val="17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48. Фаъолият дар соҳаи телевизион, радио, истеҳсол ва фурӯши маҳсулоти аудиовизуалӣ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дар соҳаи телевизион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7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дар соҳаи радио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дар соҳаи истеҳсол ва фурӯши маҳсулоти аудиовизуалӣ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45"/>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фурӯши маҳсулоти аудиовизуалӣ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70"/>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1348"/>
                <w:tab w:val="left" w:pos="1604"/>
                <w:tab w:val="left" w:pos="2873"/>
                <w:tab w:val="left" w:pos="3298"/>
              </w:tabs>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17. МАҚОМИ ВАКОЛАТДОРИ ДАВЛАТӢ ДАР СОҲАИ ТАЪМИНИ АМНИЯТИ ЯДРОӢ ВА РАДИАТСИОНӢ</w:t>
            </w:r>
          </w:p>
        </w:tc>
      </w:tr>
      <w:tr w:rsidR="003060A9" w:rsidRPr="003060A9" w:rsidTr="003060A9">
        <w:trPr>
          <w:trHeight w:val="75"/>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49. Фаъолият вобаста ба манбаъҳои афканишоти иондоркунанда (манбаъҳои ҳосилкунанда)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оиди ба муомилот баровардан (фурӯш)-и таҷҳизоти ҳосилкунандаи афканишоти иондоркунанда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гузаронидани ташхис ва муолиҷаи рентгенӣ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истифодаи манбаъҳои ҳосилкунандаи афканишоти иондоркунанда дар фаъолияти илмӣ ва таълимӣ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истифодабарии таҷҳизотҳои рентгении назоратӣ (бағоҷи дастӣ ва интиқоли бор тавассути нақлиёт)</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истифодаи суръатфизои хаттии электронҳо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хизматрасонии техникӣ (васл ва таъмир)-и таҷҳизоти ҳосилкунандаи афканишоти иондоркунанда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хизматрасониҳои назорати дозиметрӣ, сифати таҷҳизот, дозиметрияи инфиродӣ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таълим ва омӯзиш дар соҳаи бехатарии радиатсионӣ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07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50. Фаъолият оид ба муомилот бо партовҳои радиоактивӣ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лоиҳакашӣ, гузаронидани баҳодиҳӣ ва асосноккунии техникию иқтисодии консерватсиякунӣ ва солимгардонии маҳфузгоҳҳои партовҳои радиоактивӣ ва ҳудудҳои бо партовҳои радиоактивӣ ифлосгардида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гузаронидани корҳои консерватсиякунӣ ва солимгардонии маҳфузгоҳҳои партовҳои радиоактивӣ ва ҳудудҳои бо партовҳои радиоактивӣ ифлосгардида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коркарди пешакӣ, коркард ва хурдҳаҷмгардонии партовҳои радиоактивӣ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pacing w:val="-3"/>
                <w:sz w:val="16"/>
                <w:szCs w:val="16"/>
              </w:rPr>
              <w:t>- фаъолият оид ба интиқол, нигоҳдории муваққатӣ ва дарозмуддати партовҳои радиоактивӣ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аз истифода баровардани объекти радиатсионии хатарнок</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51"/>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51. Фаъолият вобаста ба воридоту содирот, истеҳсол, фурӯш, истифода, ҳамлу нақл, коркард, нигоҳдории муваққатӣ ва дарозмуддати моддаҳои радиоактивӣ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воридот, содирот ва транзити моддаҳо (манбаъҳо)-и радиоактивии кушода ва пӯшида ба ҳудуди ҷумҳурӣ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истифодабарии моддаҳо (манбаъҳо)-и радиоактивии пӯшида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истифодабарии моддаҳо (манбаъҳо)-и радиоактивии кушода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нигоҳдории муваққатии моддаҳо (манбаъҳо)-и радиоактивӣ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нигоҳдории дарозмуддати моддаҳо (манбаъҳо)-и радиоактивӣ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ҳамлу нақли моддаҳо (манбаъҳо)-и радиоактивӣ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пешкаш намудани хизматрасонии техникӣ (васл ва таъмир)-и асбоб ва таҷҳизоте, ки моддаҳо (манбаъҳо)-и радиоактивӣ доранд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52. Фаъолият вобаста ба тамоми марҳилаҳои ҳаётии иншооти истифодаи энергияи атомӣ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pacing w:val="-2"/>
                <w:sz w:val="16"/>
                <w:szCs w:val="16"/>
              </w:rPr>
              <w:t>- фаъолият оид ба истеҳсол, истифодабарӣ, коркард, ҳамлу нақл ва нигоҳдории маводи ядроӣ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интихоби қитъа, баҳодиҳии қитъа (асосноккунии техникию иқтисодӣ ва баҳодиҳии таъсир ба муҳити зист), лоиҳакашӣ, сохтмони иншооти истифодаи энергияи атомӣ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ба истифода додан, истифодабарӣ ва аз истифода баровардани иншооти истифодаи энергияи атомӣ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r>
      <w:tr w:rsidR="003060A9" w:rsidRPr="003060A9" w:rsidTr="003060A9">
        <w:trPr>
          <w:trHeight w:val="175"/>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18. МАҚОМИ ВАКОЛАТДОРИ ДАВЛАТӢ ДАР СОҲАИ АВИАТСИЯИ ГРАЖДАНӢ</w:t>
            </w:r>
          </w:p>
        </w:tc>
      </w:tr>
      <w:tr w:rsidR="003060A9" w:rsidRPr="003060A9" w:rsidTr="003060A9">
        <w:trPr>
          <w:trHeight w:val="60"/>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53. Фаъолият оид ба мусофиркашонӣ ва боркашонӣ бо нақлиёти ҳавоӣ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мусофиркашонӣ бо нақлиёти ҳавоӣ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боркашонӣ бо нақлиёти ҳавоӣ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мусофиркашонии мунтазами дохилӣ бо нақлиёти ҳавоӣ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боркашонии мунтазами дохилӣ бо нақлиёти ҳавоӣ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мусофиркашонии мунтазами байналмилалӣ бо нақлиёти ҳавоӣ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боркашонии мунтазами байналмилалӣ бо нақлиёти ҳавоӣ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4 (чор)</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мусофиркашонии ғайримунтазам (чартерӣ)-и дохилӣ бо нақлиёти ҳавоӣ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4 (чор)</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мусофиркашонии ғайримунтазам (чартерӣ)-и байналмилалӣ бо нақлиёти ҳавоӣ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боркашонии ғайримунтазам (чартерӣ)-и дохилӣ бо нақлиёти ҳавоӣ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боркашонии ғайримунтазам (чартерӣ)-и байналмилалӣ бо нақлиёти ҳавоӣ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агентӣ оид ба фурӯши билети мусофиркашонии интиқоли авиатсионӣ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бо хӯрокворӣ таъмин намудани мусофирон (экипаж)-и киштиҳои ҳавоӣ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54. Фаъолият оид ба таъмир ва хизматрасонии техникии нақлиёти ҳавоӣ</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хизматрасонии техникӣ ҳангоми парвози нақлиёти ҳавоӣ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таъмир ва хизматрасонии техникии нақлиёти ҳавоӣ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таъмини ҳавопаймо бо сӯзишвории авиатсионӣ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таъмини муҳандисию авиатсионии ҳавопаймо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55. Фаъолияти терминалҳои мусофиркашонӣ ва боркашонии нақлиёти ҳавоӣ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терминалҳои мусофиркашонӣ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терминалҳои боркашонӣ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таъминоте, ки бевосита ба парвоз ва нишасти ҳавопаймо вобаста аст (аэродромӣ, электросветотехникӣ, радиотехникӣ, метеорологӣ, штурманӣ, орнитологӣ, ҷустуҷӯйӣ ва садамавию наҷотдиҳӣ, таъмини идоракунии ҳаракати ҳавоӣ, иттилооти аэронавигатсионӣ, бехатарии авиатсионӣ)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39"/>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19. МАҚОМИ ВАКОЛАТДОРИ ДАВЛАТИИ НАЗОРАТ ДАР СОҲАИ МАОРИФ ВА ИЛМ</w:t>
            </w:r>
          </w:p>
        </w:tc>
      </w:tr>
      <w:tr w:rsidR="003060A9" w:rsidRPr="003060A9" w:rsidTr="003060A9">
        <w:trPr>
          <w:trHeight w:val="343"/>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56. Фаъолият дар соҳаи маориф</w:t>
            </w:r>
            <w:r w:rsidRPr="003060A9">
              <w:rPr>
                <w:rFonts w:ascii="Palatino Linotype" w:hAnsi="Palatino Linotype" w:cs="Arial Tj"/>
                <w:b/>
                <w:bCs/>
                <w:color w:val="000000"/>
                <w:sz w:val="16"/>
                <w:szCs w:val="16"/>
                <w:vertAlign w:val="superscript"/>
              </w:rPr>
              <w:t>4</w:t>
            </w:r>
            <w:r w:rsidRPr="003060A9">
              <w:rPr>
                <w:rFonts w:ascii="Palatino Linotype" w:hAnsi="Palatino Linotype" w:cs="Arial Tj"/>
                <w:color w:val="000000"/>
                <w:sz w:val="16"/>
                <w:szCs w:val="16"/>
              </w:rPr>
              <w:t xml:space="preserve"> </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84"/>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20. МАҚОМИ ВАКОЛАТДОРИ ДАВЛАТӢ ДАР СОҲАИ ҲИФЗИ СИРРИ ДАВЛАТӢ</w:t>
            </w:r>
          </w:p>
        </w:tc>
      </w:tr>
      <w:tr w:rsidR="003060A9" w:rsidRPr="003060A9" w:rsidTr="003060A9">
        <w:trPr>
          <w:trHeight w:val="343"/>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57. Фаъолият оид ба додани сертификатҳои калидҳои имзои электронии рақамӣ, ба қайд гирифтани соҳибони имзоҳои электронии рақамӣ, хизматрасонӣ вобаста ба </w:t>
            </w:r>
            <w:r w:rsidRPr="003060A9">
              <w:rPr>
                <w:rFonts w:ascii="Palatino Linotype" w:hAnsi="Palatino Linotype" w:cs="Arial Tj"/>
                <w:color w:val="000000"/>
                <w:sz w:val="16"/>
                <w:szCs w:val="16"/>
              </w:rPr>
              <w:lastRenderedPageBreak/>
              <w:t>тасдиқ кардани ҳаққонияти имзоҳои электронии рақамӣ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58. Фаъолият оид ба ошкор намудани таҷҳизоти электроние, ки барои ғайриошкоро дастрас намудани маълумот дар биноҳо ва воситаҳои техникӣ таъин гардидаанд</w:t>
            </w:r>
            <w:r w:rsidRPr="003060A9">
              <w:rPr>
                <w:rFonts w:ascii="Palatino Linotype" w:hAnsi="Palatino Linotype" w:cs="Arial Tj"/>
                <w:color w:val="000000"/>
                <w:sz w:val="16"/>
                <w:szCs w:val="16"/>
                <w:vertAlign w:val="superscript"/>
              </w:rPr>
              <w:t>1</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59. Фаъолият оид ба коркард ва истеҳсоли воситаҳои ҳифзи техникии иттилооти махфӣ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60. Фаъолият оид ба ҳифзи техникии иттилооти махфӣ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61. Фаъолият оид ба коркард ва истеҳсоли воситаҳои махсуси техникие, ки барои ғайриошкоро ба даст овардани иттилоот пешбинӣ шудаанд, инчунин хариду фурӯши воситаҳои мазкур </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89"/>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21. МАҚОМИ ВАКОЛАТДОРИ ДАВЛАТИИ БЕХАТАРИИ КОРҲО ДАР САНОАТ ВА СОҲАИ КӮҲКОРӢ</w:t>
            </w:r>
          </w:p>
        </w:tc>
      </w:tr>
      <w:tr w:rsidR="003060A9" w:rsidRPr="003060A9" w:rsidTr="003060A9">
        <w:trPr>
          <w:trHeight w:val="79"/>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62. Фаъолият оид ба таъмир ва хизматрасонии механизмҳои борбардорӣ</w:t>
            </w:r>
            <w:r w:rsidRPr="003060A9">
              <w:rPr>
                <w:rFonts w:ascii="Palatino Linotype" w:hAnsi="Palatino Linotype" w:cs="Arial Tj"/>
                <w:color w:val="000000"/>
                <w:sz w:val="16"/>
                <w:szCs w:val="16"/>
                <w:vertAlign w:val="superscript"/>
              </w:rPr>
              <w:t>1</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таъмири кранҳо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хизматрасонии кранҳо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васлкунии кранҳо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1"/>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таъмир ва хизматрасонии лифтҳо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0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васлкунии лифтҳо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63. Фаъолият оид ба истифодаи иншоотҳои истеҳсолие, ки хавфи таркидан, сӯхтан ва химиявӣ доранд </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истифодаи иншоотҳои истеҳсолие, ки хавфи таркидан доранд, аз ҷумла лоиҳакашии иншоотҳои кӯҳии рӯйизаминӣ ва зеризаминӣ, лоиҳакашии шабакаҳои гази табиӣ ва моеъ</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истифодаи иншоотҳои истеҳсолие, ки хавфи сӯхтан доранд, аз ҷумла лоиҳакашии иншоотҳои кӯҳии рӯйизаминӣ ва зеризаминӣ, лоиҳакашии шабакаҳои гази табиӣ ва моеъ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истифодаи иншоотҳои истеҳсолие, ки хавфи химиявӣ доранд, аз ҷумла лоиҳакашии иншоотҳои кӯҳии рӯйизаминӣ ва зеризаминӣ, лоиҳакашии шабакаҳои гази табиӣ ва моеъ</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64. Фаъолият оид ба гузаронидани экспертизаи бехатарии саноатӣ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65. Фаъолият оид ба истеҳсол, нигоҳдорӣ, паҳн кардан, интиқол додан ва истифодаи маводи таркандаи таъиноти саноатӣ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истеҳсол, нигоҳдорӣ ва истифодаи маводи таркандаи таъиноти саноатӣ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нигоҳдорӣ, паҳн кардан, интиқол додан ва истифодаи маводи таркандаи таъиноти саноатӣ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66. Фаъолият оид ба истеҳсол ва паҳн намудани маснуоти тарфгарӣ, ки ба кадастри давлатии маводи тарканда дохил шудаанд</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истеҳсоли маснуоти тарфгарӣ, ки ба кадастри давлатии маводи тарканда дохил шудаанд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паҳн намудани маснуоти тарфгарӣ, ки ба кадастри </w:t>
            </w:r>
            <w:r w:rsidRPr="003060A9">
              <w:rPr>
                <w:rFonts w:ascii="Palatino Linotype" w:hAnsi="Palatino Linotype" w:cs="Arial Tj"/>
                <w:color w:val="000000"/>
                <w:sz w:val="16"/>
                <w:szCs w:val="16"/>
              </w:rPr>
              <w:lastRenderedPageBreak/>
              <w:t>давлатии маводи тарканда дохил шудаанд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06"/>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67. Фаъолият оид ба корҳои маркшейдерӣ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6"/>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22. МАҚОМИ ВАКОЛАТДОРИ ДАВЛАТӢ ДАР СОҲАИ АЛОҚА</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68. Фаъолият дар соҳаи алоқаи почта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қабул, коркард, кашонидан ва бурда расонидан (супоридан)-и муросилоти почта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қабул ва интиқоли маблағҳои пулӣ тавассути почта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почтаи курйерӣ ва хизматрасониҳои курйерӣ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хизматрасониҳои почтаи байналмилалӣ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истеҳсол ва фурӯши аломатҳои давлатии пардохти алоқаи почта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қабул, коркард, кашонидан ва бурда расонидан (супоридан)-и муросилоти алоқаи махсус ва фелдегерӣ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69. Фаъолият дар соҳаи алоқаи барқии умумӣ</w:t>
            </w:r>
            <w:r w:rsidRPr="003060A9">
              <w:rPr>
                <w:rFonts w:ascii="Palatino Linotype" w:hAnsi="Palatino Linotype" w:cs="Arial Tj"/>
                <w:b/>
                <w:bCs/>
                <w:color w:val="000000"/>
                <w:sz w:val="16"/>
                <w:szCs w:val="16"/>
                <w:vertAlign w:val="superscript"/>
              </w:rPr>
              <w:t>5</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хизматҳои алоқаи радифии глобалии шахсӣ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132"/>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хизматҳои алоқаи телефонии байнишаҳрӣ тавассути шабакаи операторон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хизматҳои алоқаи телефонии байналмилалӣ тавассути шабакаи операторон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хизматҳои алоқаи транкӣ бо ҷудонамоӣ аз рӯйи ҳар як стандарт</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хизматҳои хадамоти телематикӣ (ба истиснои IР-телефония)</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 ҷиҳати интиқоли маълумот (аз ҷумла алоқаи телеграфӣ ва IР - телефония) тавассути шабакаи операторон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 ҷиҳати истеҳсол, сохтан ва насби шабакаҳо, системаҳо ва дастгоҳҳои алоқаи барқӣ, радиоалоқа, радио ва телевизион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васл, ба истифода додан ва хизматрасонии техникии истгоҳҳои худкори телефонии хурд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васл, ба истифода додан ва хизматрасонии техникии воситаҳои радиоэлектронӣ (радиоистгоҳҳо, телефонҳои радифӣ ва радиоӣ, истгоҳҳои рӯйизаминӣ, радиомодемҳо)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70. Фаъолият дар соҳаи алоқаи барқии инфиродӣ</w:t>
            </w:r>
            <w:r w:rsidRPr="003060A9">
              <w:rPr>
                <w:rFonts w:ascii="Palatino Linotype" w:hAnsi="Palatino Linotype" w:cs="Arial Tj"/>
                <w:b/>
                <w:bCs/>
                <w:color w:val="000000"/>
                <w:sz w:val="16"/>
                <w:szCs w:val="16"/>
                <w:vertAlign w:val="superscript"/>
              </w:rPr>
              <w:t>6</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банақшагирӣ, сохтмон, истифодабарии шабакаҳо, воситаҳои алоқа (аз ҷумла ба истифода додани каналҳо, шоҳроҳҳои алоқа)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хизматҳои алоқаи телефонии маҳаллӣ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хизматҳои алоқаи телефонии байнишаҳрӣ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хизматҳои алоқаи телефонии байналмилалӣ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 ҷиҳати интиқоли маълумот (аз ҷумла алоқаи телеграфӣ ва IР-телефония)</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хизматҳои алоқаи мобилии истифодаи умум бо ҷудонамоӣ аз рӯйи ҳар як стандарт</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139"/>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хизматҳои радиодаъвати шахсӣ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 ҷиҳати ба истифода додани шабакаҳои пахши барномаҳои телевизион ва радио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хизматҳои хадамоти телематикӣ, аз ҷумла хизматрасонии контент-провайдерӣ (ба истиснои IР -телефония)</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343"/>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23. БОНКИ МИЛЛИИ ТОҶИКИСТОН</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71. Фаъолияти аудиторӣ </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фаъолияти аудиторӣ барои аудити ташкилотҳои қарзӣ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5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аудиторӣ барои аудити ташкилотҳои қарзии исломӣ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64"/>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аудиторӣ барои аудити ташкилотҳои суғуртавӣ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20"/>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72. Фаъолияти суғуртавӣ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суғуртавӣ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азнавсуғуртакунӣ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брокери суғуртавӣ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актуарӣ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адҷастерӣ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25"/>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сюрвейери суғуртавӣ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73"/>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73. Фаъолияти бюрои таърихи қарз</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7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74. Фаъолият оид ба анҷомдиҳии амалиёти бонкӣ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бонкӣ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50 (панҷоҳ)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20 (бист)</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20 (бист)</w:t>
            </w:r>
          </w:p>
        </w:tc>
      </w:tr>
      <w:tr w:rsidR="003060A9" w:rsidRPr="003060A9" w:rsidTr="003060A9">
        <w:trPr>
          <w:trHeight w:val="35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ташкилоти қарзии ғайрибонкӣ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r>
      <w:tr w:rsidR="003060A9" w:rsidRPr="003060A9" w:rsidTr="003060A9">
        <w:trPr>
          <w:trHeight w:val="24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ташкилотҳои амонатии қарзии хурд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ташкилотҳои қарзии хурд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фондҳои қарзии хурд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ташкилотҳои қарзии анъанавӣ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75. Фаъолият оид ба анҷомдиҳии амалиёти бонкии исломӣ </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бонкҳои исломӣ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50 (панҷоҳ)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20 (бист)</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20 (бист)</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ташкилотҳои ғайрибонкии исломӣ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(бисту панҷ)</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r>
      <w:tr w:rsidR="003060A9" w:rsidRPr="003060A9" w:rsidTr="003060A9">
        <w:trPr>
          <w:trHeight w:val="343"/>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76. Фаъолияти ташкилотҳои маблағгузории хурди исломӣ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ташкилотҳои амонатии қарзии хурди исломӣ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 (ҳафт)</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ташкилотҳои қарзии хурди исломӣ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 (панҷ)</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(чор)</w:t>
            </w:r>
          </w:p>
        </w:tc>
      </w:tr>
      <w:tr w:rsidR="003060A9" w:rsidRPr="003060A9" w:rsidTr="003060A9">
        <w:trPr>
          <w:trHeight w:val="34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фаъолияти фондҳои қарзии хурди исломӣ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 (се)</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343"/>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77. Фаъолияти оператори низоми пардохтӣ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r>
      <w:tr w:rsidR="003060A9" w:rsidRPr="003060A9" w:rsidTr="003060A9">
        <w:trPr>
          <w:trHeight w:val="343"/>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78. Фаъолият оид ба анҷомдиҳии амалиёт бо асъор</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75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 (панҷ)</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 (панҷ)</w:t>
            </w:r>
          </w:p>
        </w:tc>
      </w:tr>
      <w:tr w:rsidR="003060A9" w:rsidRPr="003060A9" w:rsidTr="003060A9">
        <w:trPr>
          <w:trHeight w:val="343"/>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b/>
                <w:bCs/>
                <w:color w:val="000000"/>
                <w:sz w:val="16"/>
                <w:szCs w:val="16"/>
              </w:rPr>
              <w:t>Ҷадвали 2</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b/>
                <w:bCs/>
                <w:color w:val="000000"/>
                <w:sz w:val="16"/>
                <w:szCs w:val="16"/>
              </w:rPr>
              <w:t xml:space="preserve">ҲУҶҶАТҲОИ ИҶОЗАТДИҲӢ   </w:t>
            </w:r>
          </w:p>
        </w:tc>
      </w:tr>
      <w:tr w:rsidR="003060A9" w:rsidRPr="003060A9" w:rsidTr="003060A9">
        <w:trPr>
          <w:trHeight w:val="441"/>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Номгӯйи ҳуҷҷатҳои иҷозатдиҳӣ</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барои фаъолият ва амалҳо</w:t>
            </w:r>
          </w:p>
        </w:tc>
        <w:tc>
          <w:tcPr>
            <w:tcW w:w="3742"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Зернамудҳои фаъолият ва амалҳо, ки </w:t>
            </w:r>
          </w:p>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 гирифтани ҳуҷҷатҳои иҷозатдиҳиро </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талаб мекунанд</w:t>
            </w:r>
          </w:p>
        </w:tc>
        <w:tc>
          <w:tcPr>
            <w:tcW w:w="436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Андозаи хироҷ барои </w:t>
            </w:r>
          </w:p>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додани ҳуҷҷати иҷозатдиҳӣ </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(бо нишондиҳанда барои ҳисобҳо)</w:t>
            </w:r>
          </w:p>
        </w:tc>
      </w:tr>
      <w:tr w:rsidR="003060A9" w:rsidRPr="003060A9" w:rsidTr="003060A9">
        <w:trPr>
          <w:trHeight w:val="558"/>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хироҷ барои</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баррасии ариза</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хироҷи яккарата барои</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додани ҳуҷҷати иҷозатдиҳӣ</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хироҷи минбаъдаи ҳарсола </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барои нигоҳ доштани эътибори ҳуҷҷати иҷозатдиҳӣ</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 ҲУКУМАТИ ҶУМҲУРИИ ТОҶИКИСТОН</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1. Иҷозат барои содирот, воридот ва транзити навъҳои алоҳидаи молҳо (кор ва хизматрасониҳо)-е, ки номгӯйи онҳо бо қарори Ҳукумати Ҷумҳурии Тоҷикистон тасдиқ гардидааст </w:t>
            </w:r>
            <w:r w:rsidRPr="003060A9">
              <w:rPr>
                <w:rFonts w:ascii="Palatino Linotype" w:hAnsi="Palatino Linotype" w:cs="Arial Tj"/>
                <w:color w:val="000000"/>
                <w:sz w:val="16"/>
                <w:szCs w:val="16"/>
              </w:rPr>
              <w:tab/>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воридоти навъҳои алоҳидаи молҳо (кор ва хизматрасониҳо)</w:t>
            </w:r>
            <w:r w:rsidRPr="003060A9">
              <w:rPr>
                <w:rFonts w:ascii="Palatino Linotype" w:hAnsi="Palatino Linotype" w:cs="Arial Tj"/>
                <w:color w:val="000000"/>
                <w:sz w:val="16"/>
                <w:szCs w:val="16"/>
              </w:rPr>
              <w:tab/>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109"/>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содироти навъҳои алоҳидаи молҳо (кор ва хизматрасониҳо)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125"/>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2. МАҚОМИ ВАКОЛАТДОРИ ДАВЛАТӢ ДАР СОҲАИ МОЛИЯ</w:t>
            </w:r>
          </w:p>
        </w:tc>
      </w:tr>
      <w:tr w:rsidR="003060A9" w:rsidRPr="003060A9" w:rsidTr="003060A9">
        <w:trPr>
          <w:trHeight w:val="161"/>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Иҷозат барои истихроҷи канданиҳои фоиданоки пошхӯрда бо усули худфаъолӣ ва худбиёрӣ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p>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1 (як)</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51"/>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 Шаҳодатнома барои гузаронидани бозиҳои лотерея</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гузаронидани лотерея</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96"/>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гузаронидани лотереяи электронӣ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1000 (як ҳазор)</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оид ба гузаронидани иқдомҳо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гузаронидани бозиҳои бурднок</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Шаҳодатнома барои сохтани маснуоти заргарӣ ва дандонҳо аз металлҳои қиматбаҳо</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сохтани маснуоти заргарӣ аз металлҳои қиматбаҳо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60"/>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сохтани дандонҳо аз металлҳои қиматбаҳо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1 (як)</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 Шаҳодатнома дар бораи бақайдгирии давлатии коғазҳои қиматнок</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193"/>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 Шаҳодатномаи тахассусии аудиторӣ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3. МАҚОМИ ВАКОЛАТДОРИ ДАВЛАТӢ ДАР СОҲАИ РУШДИ ИҚТИСОД ВА САВДО</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 Шаҳодатномаи бақайдгирии субъектҳо дар минтақаи озоди иқтисодӣ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156 (яксаду панҷоҳу шаш)</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156 (яксаду панҷоҳу шаш)</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4. МАҚОМИ ВАКОЛАТДОРИ ДАВЛАТӢ ДАР СОҲАИ ЭНЕРГЕТИКА ВА ЗАХИРАҲОИ ОБ</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8. Иҷозат барои пайвастшавии дастгоҳу объекти энергетика ва субъекти хоҷагидор ба шабакаи энергетикӣ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оид ба пайвастшавии дастгоҳу объекти энергетика ба шабакаи энергетикӣ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оид ба пайвастшавии субъекти хоҷагидор ба шабакаи энергетикӣ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5. МАҚОМИ ВАКОЛАТДОРИ ДАВЛАТӢ ДАР СОҲАИ КОРҲОИ ДОХИЛӢ</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424"/>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9. Иҷозат барои нигоҳдорӣ ва кашонидани маводи таркандаи таъиноти саноатӣ ва сахттаъсири заҳролуд</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амал барои нигоҳдорӣ ва кашонидани маводи таркандаи таъиноти саноатӣ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нигоҳдорӣ ва кашонидани маводи сахттаъсири заҳролуд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Хулоса оид ба вазъи бехатарӣ аз сӯхтор</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11. Рухсатнома оид ба тайёр намудани сикка ва муҳр</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амал оид ба тайёр намудани сикка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оид ба тайёр намудани муҳр</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12. Иҷозати шартҳои техникӣ барои азнавтаҷҳизонии воситаҳои нақлиёт, қисмҳо ва агрегатҳои он</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577"/>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13. Иҷозат барои ҷойгир намудани рекламаҳои берунӣ дар воситаҳои нақлиёт</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14. Иҷозат барои азнавтаҷҳизонии воситаҳои нақлиёт ва қисмҳои он, системаи таъминоти сӯзишворӣ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15. Рухсатнома барои воридоти силоҳ ва лавозимоти ҷангии он ба ҳудуди Ҷумҳурии Тоҷикистон ва содироти он аз ҳудуди Ҷумҳурии Тоҷикистон</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воридоти силоҳ ва лавозимоти ҷангии он ба ҳудуди Ҷумҳурии Тоҷикистон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b/>
                <w:bCs/>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содироти силоҳ ва лавозимоти ҷангии он аз ҳудуди Ҷумҳурии Тоҷикистон</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b/>
                <w:bCs/>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16. Рухсатнома барои нигоҳ доштани силоҳ ва лавозимоти ҷангии он</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6. МАҚОМИ ВАКОЛАТДОРИ ДАВЛАТӢ ДАР СОҲАИ ТАНДУРУСТӢ ВА ҲИФЗИ ИҶТИМОИИ АҲОЛӢ</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5088"/>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17. Рухсатнома барои гузаронидани озмоишҳои клиникӣ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5088"/>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18. Рухсатнома барои воридот ва содироти дору, молҳои тиббӣ,  воситаҳои парафармасевтӣ ва ғизои таъинотӣ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воридоти дору, молҳои тиббӣ, воситаҳои парафармасевтӣ ва ғизои таъинотӣ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содироти дору, молҳои тиббӣ, воситаҳои парафармасевтӣ ва ғизои таъинотӣ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5088"/>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19. Шаҳодатномаи воридот ва содироти маводи нашъадор, моддаҳои психотропӣ ва прекурсорҳои дар соҳаи тиб истифодашаванда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воридоти маводи нашъадор, моддаҳои психотропӣ ва прекурсорҳои дар соҳаи тиб истифодашаванда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содироти маводи нашъадор, моддаҳои психотропӣ ва прекурсорҳои дар соҳаи тиб истифодашаванда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5088"/>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20. Хулосаи санитарию эпидемиологӣ барои пешбурди амал ва фаъолият</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7. МАҚОМИ ВАКОЛАТДОРИ ДАВЛАТӢ ДАР СОҲАИ МЕҲНАТ, МУҲОҶИРАТ ВА ШУҒЛИ АҲОЛӢ</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21. Хулоса оид ба риоя намудани талаботи ҳифзи меҳнат ҳангоми сохтмон ва таҷдиди иншооти истеҳсолӣ, инчунин истифодаи мошинҳо ва механизмҳо</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оид ба риоя намудани талаботи ҳифзи меҳнат ҳангоми сохтмон ва таҷдиди иншооти истеҳсолӣ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563"/>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оид ба риоя намудани талаботи ҳифзи меҳнат ҳангоми истифодаи мошинҳо ва механизмҳо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8. МАҚОМИ ВАКОЛАТДОРИ ДАВЛАТӢ ДАР СОҲАИ ИДОРАИ ЗАМИН ВА ГЕОДЕЗӢ</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22. Иҷозат барои истифодабарии системаҳои моҳворавии мавқеъмуайянкунӣ (GPS)</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23. Иҷозат барои вайрон кардан, барқарор кардан  ва кӯчонидани аломатҳои марзӣ ва марказҳои нуқтаҳои геодезӣ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амал барои вайрон кардан, барқарор кардан ва кӯчонидани аломатҳои марзӣ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вайрон кардан, барқарор кардан ва кӯчонидани марказҳои нуқтаҳои геодезӣ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9. МАҚОМИ ВАКОЛАТДОРИ ДАВЛАТӢ ДАР СОҲАИ ҲИФЗИ МУҲИТИ ЗИСТ</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24. Иҷозат барои партофтани моддаҳои зараровар ба атмосфера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Иҷозати истифодабарии махсуси об, пармакунии чоҳҳои об ва партофтани партовҳои обӣ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истифодабарии махсуси об</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амал оид ба пармакунии чоҳҳои об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оид ба партофтани партовҳои обӣ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26. Иҷозат барои истифодабарии объекти олами ҳайвонот ва наботот, ҷангал ва воридоту содироти объектҳои олами набототу ҳайвонот, инчунин ғанимати онҳо</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амал барои истифодабарии объекти олами ҳайвонот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истифодабарии объекти олами наботот</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истифодабарии ҷангал</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воридоти объекти олами наботот</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содироти объекти олами наботот</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воридоти объекти олами ҳайвонот</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содироти объекти олами ҳайвонот</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содироти ғанимати ҳайвонот</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27. Иҷозат барои муайян кардани меъёри ҳосилшавӣ, нобудсозӣ ва ҷойгиронии партовҳо, инчунин воридоту содироти онҳо барои истифодабарии такрорӣ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фаъолият барои муайян кардани меъёри ҳосилшавии партовҳо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барои нобудсозии партовҳо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барои ҷойгиронии партовҳо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воридоти партовҳо барои истифодабарии такрорӣ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содироти партовҳо барои истифодабарии такрорӣ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28. Иҷозати воридоти моддаҳои вайронкунандаи қабати озон</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10. МАҚОМИ ВАКОЛАТДОРИ ДАВЛАТӢ ДАР СОҲАИ БЕХАТАРИИ ОЗУҚАВОРӢ</w:t>
            </w:r>
          </w:p>
        </w:tc>
      </w:tr>
      <w:tr w:rsidR="003060A9" w:rsidRPr="003060A9" w:rsidTr="003060A9">
        <w:trPr>
          <w:trHeight w:val="354"/>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29. Иҷозати воридоти карантинӣ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30. Аттестати байторию санитарии шароити истеҳсолот</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31. Иҷозат додан ба содирот, воридот ва убури маҳсулоти таҳти назорати давлатии байторӣ қарордошта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содироту убури маҳсулоти таҳти назорати давлатии байторӣ қарордошта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воридоту убури маҳсулоти таҳти назорати давлатии байторӣ қарордошта</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60"/>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429"/>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32. Шаҳодатномаи байторӣ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lastRenderedPageBreak/>
              <w:t>11. МАҚОМИ ВАКОЛАТДОРИ ДАВЛАТӢ ДАР СОҲАИ МЕЪМОРӢ ВА СОХТМОН</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33. Иҷозат барои оғоз намудани корҳои сохтмонӣ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12. МАҚОМИ ВАКОЛАТДОРИ ДАВЛАТӢ ДАР СОҲАИ ТАЪМИНИ АМНИЯТИ ЯДРОӢ ВА РАДИАТСИОНӢ</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429"/>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34. Иҷозат барои воридоти манбаъҳои афканишоти иондоркунанда (манбаъҳои ҳосилкунанда)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13. МАҚОМИ ВАКОЛАТДОРИ ДАВЛАТӢ ДАР СОҲАИ НАҚЛИЁТ</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429"/>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35. Рухсатнома барои хизматрасонӣ дар соҳаи байналмилалӣ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14. МАҚОМИ ВАКОЛАТДОРИ ДАВЛАТӢ ДАР СОҲАИ АВИАТСИЯИ ГРАЖДАНӢ</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36. Иҷозат барои истифодабарии фазои ҳавоӣ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37. Иҷозат барои парвози байналмилалии мунтазам ва ғайримунтазам (чартерӣ)-и ҳавопаймоҳо</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парвози байналмилалии мунтазам (чартерӣ)-и ҳавопаймоҳо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парвози байналмилалии ғайримунтазам (чартерӣ)-и ҳавопаймоҳо</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38. Иҷозат барои интиқоли ҳавоии борҳои хатарнок</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39. Шаҳодатнома оид ба истифодаи ҳавопаймои бесарнишини гражданӣ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Шаҳодатномаи бақайдгирии киштии ҳавоии гражданӣ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бақайдгирии киштии ҳавоии гражданӣ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азнавбақайдгирии киштии ҳавоии гражданӣ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41. Шаҳодатномаи бақайдгирии давлатии аэродром ё фурудгоҳи ҳавоии байналмилалӣ ва маҳаллӣ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42. Сертификати ташкилотҳои (корхонаҳои) авиатсионӣ ва таълимии авиатсионӣ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барои фаъолияти ташкилотҳои (корхонаҳои) авиатсионӣ </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барои фаъолияти ташкилотҳои (корхонаҳои) таълимии авиатсионӣ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43. Сертификати мутобиқат барои фаъолияти нақлиётӣ-экспедитсионӣ дар нақлиёти ҳавоӣ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1348"/>
                <w:tab w:val="left" w:pos="1604"/>
                <w:tab w:val="left" w:pos="2873"/>
                <w:tab w:val="left" w:pos="3298"/>
              </w:tabs>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 xml:space="preserve">15. МАҚОМИ ВАКОЛАТДОРИ ДАВЛАТӢ ДАР СОҲАИ </w:t>
            </w:r>
            <w:r w:rsidRPr="003060A9">
              <w:rPr>
                <w:rFonts w:ascii="Palatino Linotype" w:hAnsi="Palatino Linotype" w:cs="Arial Tj"/>
                <w:b/>
                <w:bCs/>
                <w:color w:val="000000"/>
                <w:spacing w:val="3"/>
                <w:sz w:val="16"/>
                <w:szCs w:val="16"/>
              </w:rPr>
              <w:t>ГУМРУК</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44. Рухсатнома барои коркарди мол дар ҳудуди гумрукӣ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45. Рухсатномаи коркарди мол барои муомилоти озод</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46. Рухсатнома барои коркарди мол берун аз ҳудуди гумрукӣ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47. Шаҳодатномаи тахассусии мутахассиси барасмиятдарории гумрукӣ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9 (нуҳ)</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 xml:space="preserve">16. МАҚОМИ ВАКОЛАТДОРИ ДАВЛАТӢ ДАР СОҲАИ </w:t>
            </w:r>
            <w:r w:rsidRPr="003060A9">
              <w:rPr>
                <w:rFonts w:ascii="Palatino Linotype" w:hAnsi="Palatino Linotype" w:cs="Arial Tj"/>
                <w:b/>
                <w:bCs/>
                <w:color w:val="000000"/>
                <w:spacing w:val="3"/>
                <w:sz w:val="16"/>
                <w:szCs w:val="16"/>
              </w:rPr>
              <w:t>СТАНДАРТИЗАТСИЯ, МЕТРОЛОГИЯ, СЕРТИФИКАТСИЯ ВА НОЗИРОТИ САВДО</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48. Шаҳодатнома оид ба воридот ва ба муомилот баровардани гази моеи карбогидридӣ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(даҳ)</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55 000 (панҷоҳу панҷ ҳазор)</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55 000 (панҷоҳу панҷ ҳазор)</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49. Шаҳодатномаи аккредитатсия барои иҷрои корҳо оид ба сертификатсия ё санҷиши маҳсулот, кор ва хизматрасонӣ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17. МАҚОМИ ВАКОЛАТДОРИ ДАВЛАТӢ ДАР СОҲАИ ТАНЗИМИ СИЁСАТИ ЗИДДИИНҲИСОРӢ</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50. Розигӣ барои таъсис ва аз нав ташкил додани шахси ҳуқуқии дорои мавқеи ҳукмфармоӣ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51. Розигӣ барои азнавташкилдиҳӣ, сармоягузорӣ ва бастани аҳдҳо аз ҷониби субъектҳои монополияи табиӣ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52. Розигӣ барои таъсис ва азнавташкилдиҳии субъектҳои хоҷагидор, агар андозаи арзиши сармояи оинномавӣ (шарикона)-и онҳо аз панҷоҳ ҳазор нишондиҳанда барои ҳисобҳо бештар бошад</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53. Розигӣ барои муттаҳидшавии шахси ҳуқуқӣ ё ҳамроҳ шудани шахси ҳуқуқӣ ба дигар шахси ҳуқуқӣ, агар арзиши умумии тавозунии дороиҳои онҳо (дороиҳои гурӯҳи шахсон) мувофиқи тавозуни охирин аз сад ҳазор нишондиҳанда барои ҳисобҳо бештар бошад</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54. Розигӣ барои таъсиси шахси ҳуқуқӣ ҳангоми пардохти сармояи оинномавӣ (шарикона)-и он бо саҳмияҳо ва ҳиссаҳо ё молу мулки дигар шахси ҳуқуқӣ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55. Розигӣ барои ба даст овардани саҳмияҳои овоздор дар сармояи оинномавии субъектҳои хоҷагидор</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56. Розигӣ барои  барҳамдиҳӣ ва тақсимкунӣ (ҷудокунӣ)-и шахси ҳуқуқӣ, ки арзиши дороиҳояш аз бисту панҷ ҳазор нишондиҳанда барои ҳисобҳо зиёд аст, агар ин боиси ташкил шудани шахси ҳуқуқие гардад, ки дар бозори мол мавқеи ҳукмфармоиро дорад</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18. МАҚОМИ ВАКОЛАТДОРИ ДАВЛАТИИ БЕХАТАРИИ КОРҲО ДАР САНОАТ ВА СОҲАИ КӮҲКОРӢ</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57. Шаҳодатномаи бақайдгирии иншооти истеҳсолии хатарнок дар феҳристи давлатӣ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58. Иҷозат барои иҷрои корҳои таркишӣ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59. Иҷозат барои пайваст намудани таҷҳизоти газӣ дар нақлиёти борбардор</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60. Шаҳодатнома барои истифодабарии анборҳои маводи тарканда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61. Шаҳодатнома барои харидани маводи тарканда</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173"/>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19. МАҚОМИ ВАКОЛАТДОРИ ДАВЛАТӢ ДАР СОҲАИ АЛОҚА</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62. Иҷозат барои истифодабарии захираҳои рақамгузорӣ дар соҳаи алоқаи барқӣ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63. Иҷозат барои истифодабарии радиобасомадҳо</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64. Иҷозат барои насб ва истифодабарии воситаҳои радиоэлектронӣ ва дастгоҳҳои баландбасомаде, ки афканишоти радиозудӣ доранд ё манбаи мавҷҳои электромагнитӣ мебошанд</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насби воситаҳои радиоэлектронӣ ва дастгоҳҳои баландбасомаде, ки афканишоти радиозудӣ доранд ё манбаи мавҷҳои электромагнитӣ мебошанд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фаъолият барои истифодабарии воситаҳои радиоэлектронӣ ва дастгоҳҳои баландбасомаде, ки афканишоти радиозудӣ доранд ё манбаи мавҷҳои электромагнитӣ мебошанд</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65. Бақайдгирии шартномаҳои пайвастшавии байнишабакавӣ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20. МАҚОМИ ВАКОЛАТДОРИ ДАВЛАТӢ ДАР СОҲАИ НАЗОРАТИ МАВОДИ НАШЪАОВАР</w:t>
            </w:r>
          </w:p>
        </w:tc>
      </w:tr>
      <w:tr w:rsidR="003060A9" w:rsidRPr="003060A9" w:rsidTr="003060A9">
        <w:trPr>
          <w:trHeight w:val="267"/>
        </w:trPr>
        <w:tc>
          <w:tcPr>
            <w:tcW w:w="282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66. Шаҳодатномаи воридот ва содироти прекурсорҳои воситаҳои нашъадор ва моддаҳои психотропӣ </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оид ба воридоти прекурсорҳои воситаҳои нашъадор ва моддаҳои психотропӣ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оид ба содироти прекурсорҳои воситаҳои нашъадор ва моддаҳои психотропӣ</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21. МАҚОМОТИ ИҶРОИЯИ МАҲАЛЛИИ ҲОКИМИЯТИ ДАВЛАТӢ</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67. Иҷозат барои ҷойгир кардани рекламаи берунӣ</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68. Қарор дар бораи ҷудо намудани қитъаи замин</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69. Иҷозати сохтмони бино ва иншоот</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8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70. Иҷозат барои таъсиси шабакаҳои кабелии пахши барномаҳо</w:t>
            </w:r>
          </w:p>
        </w:tc>
        <w:tc>
          <w:tcPr>
            <w:tcW w:w="37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169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c>
          <w:tcPr>
            <w:tcW w:w="162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right"/>
              <w:textAlignment w:val="center"/>
              <w:rPr>
                <w:rFonts w:ascii="Palatino Linotype" w:hAnsi="Palatino Linotype" w:cs="Arial Tj"/>
                <w:b/>
                <w:bCs/>
                <w:color w:val="000000"/>
                <w:sz w:val="16"/>
                <w:szCs w:val="16"/>
              </w:rPr>
            </w:pPr>
            <w:r w:rsidRPr="003060A9">
              <w:rPr>
                <w:rFonts w:ascii="Palatino Linotype" w:hAnsi="Palatino Linotype" w:cs="Arial Tj"/>
                <w:b/>
                <w:bCs/>
                <w:color w:val="000000"/>
                <w:sz w:val="16"/>
                <w:szCs w:val="16"/>
              </w:rPr>
              <w:t>Ҷадвали 3</w:t>
            </w:r>
          </w:p>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АНҶОМ ДОДАНИ АМАЛҲОИ ТАСДИҚ ВА МУВОФИҚАСОЗӢ</w:t>
            </w:r>
          </w:p>
        </w:tc>
      </w:tr>
      <w:tr w:rsidR="003060A9" w:rsidRPr="003060A9" w:rsidTr="003060A9">
        <w:trPr>
          <w:trHeight w:val="267"/>
        </w:trPr>
        <w:tc>
          <w:tcPr>
            <w:tcW w:w="2968"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Номгӯйи санадҳо</w:t>
            </w:r>
          </w:p>
        </w:tc>
        <w:tc>
          <w:tcPr>
            <w:tcW w:w="360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Зернамудҳои фаъолият ва амалҳое, ки </w:t>
            </w:r>
          </w:p>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анҷом додани амалҳои тасдиқ ва </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мувофиқасозиро талаб менамоянд</w:t>
            </w:r>
          </w:p>
        </w:tc>
        <w:tc>
          <w:tcPr>
            <w:tcW w:w="436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Андозаи хироҷ барои анҷом додани </w:t>
            </w:r>
          </w:p>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амалҳои тасдиқ ва мувофиқасозӣ </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(бо нишондиҳанда барои ҳисобҳо)</w:t>
            </w:r>
          </w:p>
        </w:tc>
      </w:tr>
      <w:tr w:rsidR="003060A9" w:rsidRPr="003060A9" w:rsidTr="003060A9">
        <w:trPr>
          <w:trHeight w:val="267"/>
        </w:trPr>
        <w:tc>
          <w:tcPr>
            <w:tcW w:w="2968" w:type="dxa"/>
            <w:gridSpan w:val="2"/>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600" w:type="dxa"/>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хироҷ барои</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баррасии ариза</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хироҷи </w:t>
            </w:r>
          </w:p>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яккарата барои</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тасдиқ, мувофиқасозӣ ва додани санад</w:t>
            </w:r>
          </w:p>
        </w:tc>
      </w:tr>
      <w:tr w:rsidR="003060A9" w:rsidRPr="003060A9" w:rsidTr="003060A9">
        <w:trPr>
          <w:trHeight w:val="173"/>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 МАҚОМИ ВАКОЛАТДОРИ ДАВЛАТӢ ДАР СОҲАИ МОЛИЯ</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Сертификати муҳосиби касбӣ (барои сармуҳосибони субъектҳои дорои манфиати умум)</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2. Сертификати металлҳои қиматбаҳо ва сангҳои қиматбаҳо</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 Сертификати резидентӣ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73"/>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2. МАҚОМИ ВАКОЛАТДОРИ ДАВЛАТӢ ДАР СОҲАИ ЭНЕРГЕТИКА ВА ЗАХИРАҲОИ ОБ</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 Хулоса аз натиҷаи корҳои озмоишии электротехникии заминпайвандҳо ва оиқи ноқилу кабелҳо ва ташхиси воситаҳои ҳимоявӣ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5. Мувофиқакунии меъёрҳои сарфи технологии захираҳои сӯзишворию энергетикӣ ба воҳиди маҳсулоти истеҳсолшаванда </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3. МАҚОМИ ВАКОЛАТДОРИ ДАВЛАТӢ ДАР СОҲАИ КОРҲОИ ДОХИЛӢ</w:t>
            </w:r>
          </w:p>
        </w:tc>
      </w:tr>
      <w:tr w:rsidR="003060A9" w:rsidRPr="003060A9" w:rsidTr="003060A9">
        <w:trPr>
          <w:trHeight w:val="1123"/>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6. Мувофиқасозии лоиҳаҳо, нақшаҳои сохтмон,  азнавсозӣ ва таъмири бино, роҳҳои автомобилгард, кӯчаҳо, пулҳо ва гузаронидани корҳои иктишофӣ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7. Мувофиқасозии хатсайри воситаҳои нақлиёт оид ба кашонидани борҳои хатарнок</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8. Санад аз натиҷаи санҷиши истгоҳҳои ёрии техникӣ ва ташкилотҳои дигар барои иҷозати гузаронидани муоинаи техникӣ ва таъмири воситаҳои нақлиёти ба садама дучоршуда, инчунин ташкилотҳои махсусгардонидашуда барои азнавтаҷҳизонии воситаҳои нақлиёт барои кор бо намудҳои гуногуни сӯзишворӣ</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амал аз натиҷаи санҷиши истгоҳҳои ёрии техникӣ ва ташкилотҳои дигар барои иҷозати гузаронидани муоинаи техникӣ ва таъмири воситаҳои нақлиёти ба садама дучоршуда </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1126"/>
        </w:trPr>
        <w:tc>
          <w:tcPr>
            <w:tcW w:w="2968" w:type="dxa"/>
            <w:gridSpan w:val="2"/>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аз натиҷаи санҷиши ташкилотҳои махсусгардонидашуда барои азнавтаҷҳизонии воситаҳои нақлиёт барои кор бо намудҳои гуногуни сӯзишворӣ</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4. МАҚОМИ ВАКОЛАТДОРИ ДАВЛАТӢ ДАР СОҲАИ ТАНДУРУСТӢ ВА ҲИФЗИ ИҶТИМОИИ АҲОЛӢ</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436"/>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9. Шаҳодатномаи аккредитатсияи муассисаҳои тандурустӣ </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10. Шаҳодатномаи аккредитатсияи муассисаҳои фармасевтӣ ва намояндагони тиббӣ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11. Сертификати дору, молҳои тиббӣ, воситаҳои парафармасевтӣ ва ғизои таъинотӣ </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12. Мувофиқакунонии усулҳои нобудсозии пеститсидҳо ва химикатҳои муҳлати истифодабариашон гузашта ва иҷозати истифодабарӣ надошта</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13. Мувофиқакунонии лоиҳаҳои биноҳои қабул ва нигоҳдории пораву партовҳои металлҳои сиёҳ ва ранга </w:t>
            </w:r>
            <w:r w:rsidRPr="003060A9">
              <w:rPr>
                <w:rFonts w:ascii="Palatino Linotype" w:hAnsi="Palatino Linotype" w:cs="Arial Tj"/>
                <w:color w:val="000000"/>
                <w:sz w:val="16"/>
                <w:szCs w:val="16"/>
              </w:rPr>
              <w:lastRenderedPageBreak/>
              <w:t>(нуқтаҳои қабул) ва таҷҳизоти онҳо</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14. Хулосаи санитарию эпидемиологӣ барои маҳсулот</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5. МАҚОМИ ВАКОЛАТДОРИ ДАВЛАТӢ ДАР СОҲАИ НАҚЛИЁТ</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15. Мувофиқакунии сохтмон, таҷдид ва таъмири нуқтаҳои васлшавӣ ва буриши роҳҳои автомобилгард</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16. Хулоса барои иҷро намудани корҳо тибқи лоиҳаҳои вобаста ба сохтмон ё таҷдиди роҳҳои автомобилгард</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17. Сертификати мутобиқат дар соҳаи нақлиёт</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18. Сертификати баркашӣ дар соҳаи нақлиёт</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19. Мувофиқакунии убури роҳҳои автомобилгард бо каналҳо, хатҳои алоқа, интиқоли барқ, лӯлаҳои нафт, газ, об ва роҳҳои оҳан, таҷҳизоти пайвастшавӣ ва воридшавӣ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20. Мувофиқакунии иҷрои корҳои коркарди қум ва шағал дар маҷрои дарёҳо болотар ё поёнтар аз пулҳо ба масофаи на камтар аз 2 (ду) км</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21. Мувофиқакунии шартҳои техникии сохтани иншооти коммуникатсионӣ дар қитъаи ҳамшафати роҳҳои автомобилгарди истифодабарии умумӣ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6. МАҚОМИ ВАКОЛАТДОРИ ДАВЛАТӢ ДАР СОҲАИ КОРҲОИ ХОРИҶӢ</w:t>
            </w:r>
          </w:p>
        </w:tc>
      </w:tr>
      <w:tr w:rsidR="003060A9" w:rsidRPr="003060A9" w:rsidTr="003060A9">
        <w:trPr>
          <w:trHeight w:val="267"/>
        </w:trPr>
        <w:tc>
          <w:tcPr>
            <w:tcW w:w="2968"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22. Додани кортҳои бақайдгирӣ ба кормандони филиал ва намояндагиҳои бонкӣ ва ширкатҳои хориҷӣ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ба кормандони намояндагиҳои бонкҳои хориҷӣ</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ба кормандони филиал ва намояндагиҳои ширкатҳои хориҷӣ</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7. МАҚОМИ ВАКОЛАТДОРИ ДАВЛАТӢ ДАР СОҲАИ ҲИФЗИ МУҲИТИ ЗИСТ</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23. Сертификати экологӣ барои маҳсулот</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24. Хулосаи экспертизаи давлатии экологӣ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8. МАҚОМИ ВАКОЛАТДОРИ ДАВЛАТӢ ДАР СОҲАИ РУШДИ САЙЁҲӢ</w:t>
            </w:r>
          </w:p>
        </w:tc>
      </w:tr>
      <w:tr w:rsidR="003060A9" w:rsidRPr="003060A9" w:rsidTr="003060A9">
        <w:trPr>
          <w:trHeight w:val="267"/>
        </w:trPr>
        <w:tc>
          <w:tcPr>
            <w:tcW w:w="2968"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25. Сертификати маҳсулоти сайёҳӣ, мол ва хизматрасонии фаъолияти субъектони сайёҳии Ҷумҳурии Тоҷикистон</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барои маҳсулоти сайёҳии Ҷумҳурии Тоҷикистон</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барои хизматрасонии фаъолияти субъектони сайёҳии Ҷумҳурии Тоҷикистон</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26. Шиносномаи мақоми объектҳои сайёҳии Ҷумҳурии Тоҷикистон</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9. МАҚОМИ ВАКОЛАТДОРИ ДАВЛАТӢ ДАР СОҲАИ БЕХАТАРИИ ОЗУҚАВОРӢ</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284"/>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27. Сертификати карантинӣ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284"/>
                <w:tab w:val="left" w:pos="429"/>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28. Сертификати фитосанитарӣ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10. МАҚОМИ ВАКОЛАТДОРИ ДАВЛАТӢ ДАР СОҲАИ МЕЪМОРӢ ВА СОХТМОН</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29. Хулосаи экспертизаи давлатии ҳуҷҷатҳои лоиҳавии шаҳрсозӣ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6171"/>
              </w:tabs>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11. МАҚОМИ ВАКОЛАТДОРИ ДАВЛАТӢ ДАР СОҲАИ АНДОЗ</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2873"/>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30. Санади муқоисавӣ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2873"/>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31. Тасдиқнома барои содироти алюминийи аввалия</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12. МАҚОМИ ВАКОЛАТДОРИ ДАВЛАТӢ ДАР СОҲАИ ТАЪМИНИ АМНИЯТИ ЯДРОӢ ВА РАДИАТСИОНӢ</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32. Хулоса оид ба сифати нишондодҳои дастгоҳҳои рентгенӣ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33. Сертификат оид ба санҷиш ё андозагирии воситаҳои ченкунӣ (дозиметрҳо)</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34. Хулоса оид ба мавҷудияти радионуклидҳо дар маҳсулотҳои сохтмонӣ, озуқаворӣ ва намунаҳои гуногун</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оид ба мавҷудияти радионуклидҳо дар маҳсулотҳои сохтмонӣ</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xml:space="preserve">- оид ба мавҷудияти радионуклидҳо дар маҳсулотҳои озуқаворӣ </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оид ба мавҷудияти радионуклидҳо дар намунаҳои гуногун</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35. Сертификати аккредитатсияи ташкилот, кормандон ва шахсони гузаронандаи экспертизаи бехатарии ядроӣ, радиатсионӣ ва амнияти ҷисмонии ядроӣ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36. Сертификат оид ба такмили ихтисоси кормандон дар соҳаи бехатарии радиатсионӣ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37. Мувофиқакунонии нақшаҳо, лоиҳаҳо, методикаҳо, конструксияҳо ва ҳуҷҷатҳои ба соҳаи бехатарии радиатсионӣ ва ядроӣ дахлдошта</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38. Хулоса барои маводи таъиноти дуҳадафа</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13. МАҚОМИ ВАКОЛАТДОРИ ДАВЛАТӢ ДАР СОҲАИ АВИАТСИЯИ ГРАЖДАНӢ</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39. Сертификати шахси ҳуқуқӣ, ки хизматрасонии техникӣ ва таъмири техникаҳои авиатсиониро анҷом медиҳад</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40. Шаҳодатнома (сертификат)-и фурудгоҳҳои байналмилалӣ ва маҳаллӣ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41. Шаҳодатнома (сертификат)-и хадамоти таҷҳизоти аэронавигатсионӣ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42. Мувофиқасозии сохтмони биноҳо ва иншоотҳое, ки дар минтақаи аэродромҳо ҷойгир мебошанд</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сохтмони биноҳо ва иншоотҳое, ки дар минтақаи аэродромҳо ҷойгир мебошанд</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барои азнавсозии биноҳо ва иншоотҳое, ки дар минтақаи аэродромҳо ҷойгир мебошанд</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14. МАҚОМИ ВАКОЛАТДОРИ ДАВЛАТИИ НАЗОРАТ ДАР СОҲАИ МАОРИФ ВА ИЛМ</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43. Хулоса аз натиҷаи аттестатсияи давлатии муассисаҳои таълимӣ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44. Шаҳодатнома дар бораи аккредитатсияи давлатии муассисаҳои таълимӣ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1348"/>
                <w:tab w:val="left" w:pos="1604"/>
                <w:tab w:val="left" w:pos="2873"/>
                <w:tab w:val="left" w:pos="3298"/>
              </w:tabs>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 xml:space="preserve">15. МАҚОМИ ВАКОЛАТДОРИ ДАВЛАТӢ ДАР СОҲАИ </w:t>
            </w:r>
            <w:r w:rsidRPr="003060A9">
              <w:rPr>
                <w:rFonts w:ascii="Palatino Linotype" w:hAnsi="Palatino Linotype" w:cs="Arial Tj"/>
                <w:b/>
                <w:bCs/>
                <w:color w:val="000000"/>
                <w:spacing w:val="3"/>
                <w:sz w:val="16"/>
                <w:szCs w:val="16"/>
              </w:rPr>
              <w:t>ГУМРУК</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45. Қабули қарори пешакӣ мувофиқи номгӯйи молҳои фаъолияти иқтисодии хориҷӣ дар бораи таснифоти мол нисбати моли мушаххас</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46. Қабули қарори пешакӣ мувофиқи номгӯйи молҳои фаъолияти иқтисодии хориҷӣ дар бораи истеҳсоли мол аз кишвари мушаххас (кишвари истеҳсолкардаи мол)</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47. Хулоса барои гирифтани тамғаҳои аксизӣ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 xml:space="preserve">16. МАҚОМИ ВАКОЛАТДОРИ ДАВЛАТӢ ДАР СОҲАИ </w:t>
            </w:r>
            <w:r w:rsidRPr="003060A9">
              <w:rPr>
                <w:rFonts w:ascii="Palatino Linotype" w:hAnsi="Palatino Linotype" w:cs="Arial Tj"/>
                <w:b/>
                <w:bCs/>
                <w:color w:val="000000"/>
                <w:spacing w:val="3"/>
                <w:sz w:val="16"/>
                <w:szCs w:val="16"/>
              </w:rPr>
              <w:t>СОДИРОТ</w:t>
            </w:r>
          </w:p>
        </w:tc>
      </w:tr>
      <w:tr w:rsidR="003060A9" w:rsidRPr="003060A9" w:rsidTr="003060A9">
        <w:trPr>
          <w:trHeight w:val="267"/>
        </w:trPr>
        <w:tc>
          <w:tcPr>
            <w:tcW w:w="2968"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48. Бақайдгирии субъектҳои содироткунанда дар низоми содироткунандагони бақайдгирифташудаи Иттиҳоди Аврупо</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оид ба бақайдгирии субъектҳои содироткунанда дар низоми содироткунандагони бақайдгирифташудаи Иттиҳоди Аврупо</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968" w:type="dxa"/>
            <w:gridSpan w:val="2"/>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оид ба ворид намудани тағйиру иловаҳо ба низоми содироткунандагони бақайдгирифташудаи Иттиҳоди Аврупо</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2968" w:type="dxa"/>
            <w:gridSpan w:val="2"/>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оид ба хориҷ намудан аз низоми содироткунандагони бақайдгирифташудаи Иттиҳоди Аврупо</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2968" w:type="dxa"/>
            <w:gridSpan w:val="2"/>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 амал оид ба бекор кардани бақайдгирӣ дар низоми содироткунандагони бақайдгирифташудаи Иттиҳоди Аврупо</w:t>
            </w: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17. МАҚОМИ ВАКОЛАТДОРИ ДАВЛАТӢ ДАР СОҲАИ ҲИФЗИ СИРРИ ДАВЛАТӢ</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49. Хулосаи озмоишҳои сертификатсионӣ ва аттестатсионӣ тибқи талаботи амнияти иттилоотӣ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18. МАҚОМИ ВАКОЛАТДОРИ ДАВЛАТӢ ДАР СОҲАИ АЛОҚА</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50. Сертификати мутобиқати ҳатмии таҷҳизот барои соҳаи алоқаи барқӣ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19. МАҚОМИ ВАКОЛАТДОРИ ДАВЛАТӢ ДАР СОҲАИ ГЕОЛОГИЯ</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51. Маълумотномаи омӯзиши геологӣ ва нусхабардории мавод</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52. Санад оид ба хизматрасонии давлатии машваратӣ дар таҳияи ҳисоботи геологӣ ва лоиҳаи омӯзиши геологӣ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53. Санад оид ба хизматрасонии давлатии додани хулосаи тадқиқоти визуалии муҳандисию геологӣ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20. МАҚОМИ ВАКОЛАТДОРИ ДАВЛАТӢ ДАР СОҲАИ ТАНЗИМИ СИЁСАТИ ЗИДДИИНҲИСОРӢ</w:t>
            </w:r>
          </w:p>
        </w:tc>
      </w:tr>
      <w:tr w:rsidR="003060A9" w:rsidRPr="003060A9" w:rsidTr="003060A9">
        <w:trPr>
          <w:trHeight w:val="826"/>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lastRenderedPageBreak/>
              <w:t>54. Мувофиқа намудани нархҳо (тарифҳо)-и хизматрасонии субъектҳои хоҷагидор, ки дар бозорҳои моли муайяни Ҷумҳурии Тоҷикистон мавқеи ҳукмфармо ва инҳисориро ишғол мекунанд</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21. МАҚОМИ ВАКОЛАТДОРИ ДАВЛАТӢ ДАР СОҲАИ АМНИЯТИ МИЛЛӢ</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55. Мувофиқасозии воридоти ҳавопаймои бесарнишини гражданӣ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22. МАҚОМОТИ ИҶРОИЯИ МАҲАЛЛИИ ҲОКИМИЯТИ ДАВЛАТӢ</w:t>
            </w:r>
          </w:p>
        </w:tc>
      </w:tr>
      <w:tr w:rsidR="003060A9" w:rsidRPr="003060A9" w:rsidTr="003060A9">
        <w:trPr>
          <w:trHeight w:val="267"/>
        </w:trPr>
        <w:tc>
          <w:tcPr>
            <w:tcW w:w="2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56. Қарор дар бораи тасдиқи санад оид ба қабули иншоот барои истифодабарӣ</w:t>
            </w:r>
          </w:p>
        </w:tc>
        <w:tc>
          <w:tcPr>
            <w:tcW w:w="36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autoSpaceDE w:val="0"/>
              <w:autoSpaceDN w:val="0"/>
              <w:adjustRightInd w:val="0"/>
              <w:rPr>
                <w:rFonts w:ascii="Palatino Linotype" w:hAnsi="Palatino Linotype"/>
                <w:sz w:val="24"/>
                <w:szCs w:val="24"/>
              </w:rPr>
            </w:pPr>
          </w:p>
        </w:tc>
        <w:tc>
          <w:tcPr>
            <w:tcW w:w="20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(як)</w:t>
            </w: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(ду)</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right"/>
              <w:textAlignment w:val="center"/>
              <w:rPr>
                <w:rFonts w:ascii="Palatino Linotype" w:hAnsi="Palatino Linotype" w:cs="Arial Tj"/>
                <w:b/>
                <w:bCs/>
                <w:color w:val="000000"/>
                <w:sz w:val="16"/>
                <w:szCs w:val="16"/>
              </w:rPr>
            </w:pPr>
            <w:r w:rsidRPr="003060A9">
              <w:rPr>
                <w:rFonts w:ascii="Palatino Linotype" w:hAnsi="Palatino Linotype" w:cs="Arial Tj"/>
                <w:b/>
                <w:bCs/>
                <w:color w:val="000000"/>
                <w:sz w:val="16"/>
                <w:szCs w:val="16"/>
              </w:rPr>
              <w:t>Ҷадвали 4</w:t>
            </w:r>
          </w:p>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ОГОҲИНОМАҲОИ ГИРИФТАШАВАНДА</w:t>
            </w:r>
          </w:p>
        </w:tc>
      </w:tr>
      <w:tr w:rsidR="003060A9" w:rsidRPr="003060A9" w:rsidTr="003060A9">
        <w:trPr>
          <w:trHeight w:val="267"/>
        </w:trPr>
        <w:tc>
          <w:tcPr>
            <w:tcW w:w="6568" w:type="dxa"/>
            <w:gridSpan w:val="3"/>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Номгӯйи огоҳиномаҳои гирифташаванда барои фаъолият ва амалҳо</w:t>
            </w:r>
          </w:p>
        </w:tc>
        <w:tc>
          <w:tcPr>
            <w:tcW w:w="436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Андозаи хироҷ </w:t>
            </w:r>
          </w:p>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барои гирифтани огоҳинома </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(бо нишондиҳанда барои ҳисобҳо)</w:t>
            </w:r>
          </w:p>
        </w:tc>
      </w:tr>
      <w:tr w:rsidR="003060A9" w:rsidRPr="003060A9" w:rsidTr="003060A9">
        <w:trPr>
          <w:trHeight w:val="267"/>
        </w:trPr>
        <w:tc>
          <w:tcPr>
            <w:tcW w:w="6568" w:type="dxa"/>
            <w:gridSpan w:val="3"/>
            <w:vMerge/>
            <w:tcBorders>
              <w:top w:val="single" w:sz="2" w:space="0" w:color="000000"/>
              <w:left w:val="single" w:sz="2" w:space="0" w:color="000000"/>
              <w:bottom w:val="single" w:sz="2" w:space="0" w:color="000000"/>
              <w:right w:val="single" w:sz="2" w:space="0" w:color="000000"/>
            </w:tcBorders>
          </w:tcPr>
          <w:p w:rsidR="003060A9" w:rsidRPr="003060A9" w:rsidRDefault="003060A9" w:rsidP="00895E30">
            <w:pPr>
              <w:autoSpaceDE w:val="0"/>
              <w:autoSpaceDN w:val="0"/>
              <w:adjustRightInd w:val="0"/>
              <w:rPr>
                <w:rFonts w:ascii="Palatino Linotype" w:hAnsi="Palatino Linotype"/>
                <w:sz w:val="24"/>
                <w:szCs w:val="24"/>
              </w:rPr>
            </w:pPr>
          </w:p>
        </w:tc>
        <w:tc>
          <w:tcPr>
            <w:tcW w:w="218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хироҷ барои</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баррасии ариза</w:t>
            </w:r>
          </w:p>
        </w:tc>
        <w:tc>
          <w:tcPr>
            <w:tcW w:w="21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 xml:space="preserve">хироҷи </w:t>
            </w:r>
          </w:p>
          <w:p w:rsidR="003060A9" w:rsidRPr="003060A9" w:rsidRDefault="003060A9" w:rsidP="00895E30">
            <w:pPr>
              <w:suppressAutoHyphens/>
              <w:autoSpaceDE w:val="0"/>
              <w:autoSpaceDN w:val="0"/>
              <w:adjustRightInd w:val="0"/>
              <w:textAlignment w:val="center"/>
              <w:rPr>
                <w:rFonts w:ascii="Palatino Linotype" w:hAnsi="Palatino Linotype" w:cs="Arial Tj"/>
                <w:color w:val="000000"/>
                <w:sz w:val="16"/>
                <w:szCs w:val="16"/>
              </w:rPr>
            </w:pPr>
            <w:r w:rsidRPr="003060A9">
              <w:rPr>
                <w:rFonts w:ascii="Palatino Linotype" w:hAnsi="Palatino Linotype" w:cs="Arial Tj"/>
                <w:color w:val="000000"/>
                <w:sz w:val="16"/>
                <w:szCs w:val="16"/>
              </w:rPr>
              <w:t>яккарата барои</w:t>
            </w:r>
          </w:p>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қабули огоҳинома</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1. МАҚОМИ ВАКОЛАТДОРИ ДАВЛАТӢ ДАР СОҲАИ АНДОЗ</w:t>
            </w:r>
          </w:p>
        </w:tc>
      </w:tr>
      <w:tr w:rsidR="003060A9" w:rsidRPr="003060A9" w:rsidTr="003060A9">
        <w:trPr>
          <w:trHeight w:val="267"/>
        </w:trPr>
        <w:tc>
          <w:tcPr>
            <w:tcW w:w="656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1. Огоҳӣ оид ба ворид намудани тағйирот ба феҳристи ягонаи давлатии шахсони ҳуқуқӣ ва соҳибкорони инфиродӣ</w:t>
            </w:r>
          </w:p>
        </w:tc>
        <w:tc>
          <w:tcPr>
            <w:tcW w:w="218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1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656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tabs>
                <w:tab w:val="left" w:pos="2873"/>
              </w:tabs>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2. Огоҳӣ оид ба кушодани рамзҳои сабабҳои баҳисобгирӣ</w:t>
            </w:r>
          </w:p>
        </w:tc>
        <w:tc>
          <w:tcPr>
            <w:tcW w:w="218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1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r w:rsidR="003060A9" w:rsidRPr="003060A9" w:rsidTr="003060A9">
        <w:trPr>
          <w:trHeight w:val="267"/>
        </w:trPr>
        <w:tc>
          <w:tcPr>
            <w:tcW w:w="10934"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jc w:val="center"/>
              <w:textAlignment w:val="center"/>
              <w:rPr>
                <w:rFonts w:ascii="Palatino Linotype" w:hAnsi="Palatino Linotype"/>
                <w:color w:val="000000"/>
                <w:sz w:val="22"/>
              </w:rPr>
            </w:pPr>
            <w:r w:rsidRPr="003060A9">
              <w:rPr>
                <w:rFonts w:ascii="Palatino Linotype" w:hAnsi="Palatino Linotype" w:cs="Arial Tj"/>
                <w:b/>
                <w:bCs/>
                <w:color w:val="000000"/>
                <w:sz w:val="16"/>
                <w:szCs w:val="16"/>
              </w:rPr>
              <w:t>2. БОНКИ МИЛЛИИ ТОҶИКИСТОН</w:t>
            </w:r>
          </w:p>
        </w:tc>
      </w:tr>
      <w:tr w:rsidR="003060A9" w:rsidRPr="003060A9" w:rsidTr="003060A9">
        <w:trPr>
          <w:trHeight w:val="60"/>
        </w:trPr>
        <w:tc>
          <w:tcPr>
            <w:tcW w:w="656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3. Хабарнома оид ба огоҳ шудан аз анҷоми амалиёти асъории марбут ба ҳаракати сармоя</w:t>
            </w:r>
          </w:p>
        </w:tc>
        <w:tc>
          <w:tcPr>
            <w:tcW w:w="218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c>
          <w:tcPr>
            <w:tcW w:w="21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60A9" w:rsidRPr="003060A9" w:rsidRDefault="003060A9" w:rsidP="00895E30">
            <w:pPr>
              <w:suppressAutoHyphens/>
              <w:autoSpaceDE w:val="0"/>
              <w:autoSpaceDN w:val="0"/>
              <w:adjustRightInd w:val="0"/>
              <w:textAlignment w:val="center"/>
              <w:rPr>
                <w:rFonts w:ascii="Palatino Linotype" w:hAnsi="Palatino Linotype"/>
                <w:color w:val="000000"/>
                <w:sz w:val="22"/>
              </w:rPr>
            </w:pPr>
            <w:r w:rsidRPr="003060A9">
              <w:rPr>
                <w:rFonts w:ascii="Palatino Linotype" w:hAnsi="Palatino Linotype" w:cs="Arial Tj"/>
                <w:color w:val="000000"/>
                <w:sz w:val="16"/>
                <w:szCs w:val="16"/>
              </w:rPr>
              <w:t>-</w:t>
            </w:r>
          </w:p>
        </w:tc>
      </w:tr>
    </w:tbl>
    <w:p w:rsidR="003060A9" w:rsidRPr="003060A9" w:rsidRDefault="003060A9" w:rsidP="003060A9">
      <w:pPr>
        <w:pStyle w:val="a4"/>
        <w:jc w:val="center"/>
        <w:rPr>
          <w:rFonts w:ascii="Palatino Linotype" w:hAnsi="Palatino Linotype"/>
        </w:rPr>
      </w:pPr>
    </w:p>
    <w:p w:rsidR="003060A9" w:rsidRPr="003060A9" w:rsidRDefault="003060A9" w:rsidP="003060A9">
      <w:pPr>
        <w:pStyle w:val="a3"/>
        <w:rPr>
          <w:rFonts w:ascii="Palatino Linotype" w:hAnsi="Palatino Linotype"/>
        </w:rPr>
      </w:pPr>
      <w:proofErr w:type="gramStart"/>
      <w:r w:rsidRPr="003060A9">
        <w:rPr>
          <w:rFonts w:ascii="Palatino Linotype" w:hAnsi="Palatino Linotype"/>
          <w:b/>
          <w:bCs/>
        </w:rPr>
        <w:t>Эзо</w:t>
      </w:r>
      <w:r>
        <w:rPr>
          <w:rFonts w:ascii="Palatino Linotype" w:hAnsi="Palatino Linotype"/>
          <w:b/>
          <w:bCs/>
        </w:rPr>
        <w:t>ҳ</w:t>
      </w:r>
      <w:r w:rsidRPr="003060A9">
        <w:rPr>
          <w:rFonts w:ascii="Palatino Linotype" w:hAnsi="Palatino Linotype"/>
          <w:b/>
          <w:bCs/>
        </w:rPr>
        <w:t>:</w:t>
      </w:r>
      <w:r w:rsidRPr="003060A9">
        <w:rPr>
          <w:rFonts w:ascii="Palatino Linotype" w:hAnsi="Palatino Linotype"/>
        </w:rPr>
        <w:t xml:space="preserve">  1</w:t>
      </w:r>
      <w:proofErr w:type="gramEnd"/>
      <w:r w:rsidRPr="003060A9">
        <w:rPr>
          <w:rFonts w:ascii="Palatino Linotype" w:hAnsi="Palatino Linotype"/>
        </w:rPr>
        <w:t xml:space="preserve">. Ба истиснои </w:t>
      </w:r>
      <w:r>
        <w:rPr>
          <w:rFonts w:ascii="Palatino Linotype" w:hAnsi="Palatino Linotype"/>
        </w:rPr>
        <w:t>ҳ</w:t>
      </w:r>
      <w:r w:rsidRPr="003060A9">
        <w:rPr>
          <w:rFonts w:ascii="Palatino Linotype" w:hAnsi="Palatino Linotype"/>
        </w:rPr>
        <w:t>олат</w:t>
      </w:r>
      <w:r>
        <w:rPr>
          <w:rFonts w:ascii="Palatino Linotype" w:hAnsi="Palatino Linotype"/>
        </w:rPr>
        <w:t>ҳ</w:t>
      </w:r>
      <w:r w:rsidRPr="003060A9">
        <w:rPr>
          <w:rFonts w:ascii="Palatino Linotype" w:hAnsi="Palatino Linotype"/>
        </w:rPr>
        <w:t>ое, ки ин фаъолият барои таъмини э</w:t>
      </w:r>
      <w:r>
        <w:rPr>
          <w:rFonts w:ascii="Palatino Linotype" w:hAnsi="Palatino Linotype"/>
        </w:rPr>
        <w:t>ҳ</w:t>
      </w:r>
      <w:r w:rsidRPr="003060A9">
        <w:rPr>
          <w:rFonts w:ascii="Palatino Linotype" w:hAnsi="Palatino Linotype"/>
        </w:rPr>
        <w:t>тиё</w:t>
      </w:r>
      <w:r>
        <w:rPr>
          <w:rFonts w:ascii="Palatino Linotype" w:hAnsi="Palatino Linotype"/>
        </w:rPr>
        <w:t>ҷ</w:t>
      </w:r>
      <w:r w:rsidRPr="003060A9">
        <w:rPr>
          <w:rFonts w:ascii="Palatino Linotype" w:hAnsi="Palatino Linotype"/>
        </w:rPr>
        <w:t>оти худи субъекти хо</w:t>
      </w:r>
      <w:r>
        <w:rPr>
          <w:rFonts w:ascii="Palatino Linotype" w:hAnsi="Palatino Linotype"/>
        </w:rPr>
        <w:t>ҷ</w:t>
      </w:r>
      <w:r w:rsidRPr="003060A9">
        <w:rPr>
          <w:rFonts w:ascii="Palatino Linotype" w:hAnsi="Palatino Linotype"/>
        </w:rPr>
        <w:t>агидор ан</w:t>
      </w:r>
      <w:r>
        <w:rPr>
          <w:rFonts w:ascii="Palatino Linotype" w:hAnsi="Palatino Linotype"/>
        </w:rPr>
        <w:t>ҷ</w:t>
      </w:r>
      <w:r w:rsidRPr="003060A9">
        <w:rPr>
          <w:rFonts w:ascii="Palatino Linotype" w:hAnsi="Palatino Linotype"/>
        </w:rPr>
        <w:t>ом дода шавад.</w:t>
      </w:r>
    </w:p>
    <w:p w:rsidR="003060A9" w:rsidRPr="003060A9" w:rsidRDefault="003060A9" w:rsidP="003060A9">
      <w:pPr>
        <w:pStyle w:val="a3"/>
        <w:rPr>
          <w:rFonts w:ascii="Palatino Linotype" w:hAnsi="Palatino Linotype"/>
        </w:rPr>
      </w:pPr>
      <w:r w:rsidRPr="003060A9">
        <w:rPr>
          <w:rFonts w:ascii="Palatino Linotype" w:hAnsi="Palatino Linotype"/>
        </w:rPr>
        <w:t xml:space="preserve">2. Ба истиснои </w:t>
      </w:r>
      <w:r>
        <w:rPr>
          <w:rFonts w:ascii="Palatino Linotype" w:hAnsi="Palatino Linotype"/>
        </w:rPr>
        <w:t>ҳ</w:t>
      </w:r>
      <w:r w:rsidRPr="003060A9">
        <w:rPr>
          <w:rFonts w:ascii="Palatino Linotype" w:hAnsi="Palatino Linotype"/>
        </w:rPr>
        <w:t>олат</w:t>
      </w:r>
      <w:r>
        <w:rPr>
          <w:rFonts w:ascii="Palatino Linotype" w:hAnsi="Palatino Linotype"/>
        </w:rPr>
        <w:t>ҳ</w:t>
      </w:r>
      <w:r w:rsidRPr="003060A9">
        <w:rPr>
          <w:rFonts w:ascii="Palatino Linotype" w:hAnsi="Palatino Linotype"/>
        </w:rPr>
        <w:t>ое, ки ин фаъолият барои таъмини э</w:t>
      </w:r>
      <w:r>
        <w:rPr>
          <w:rFonts w:ascii="Palatino Linotype" w:hAnsi="Palatino Linotype"/>
        </w:rPr>
        <w:t>ҳ</w:t>
      </w:r>
      <w:r w:rsidRPr="003060A9">
        <w:rPr>
          <w:rFonts w:ascii="Palatino Linotype" w:hAnsi="Palatino Linotype"/>
        </w:rPr>
        <w:t>тиё</w:t>
      </w:r>
      <w:r>
        <w:rPr>
          <w:rFonts w:ascii="Palatino Linotype" w:hAnsi="Palatino Linotype"/>
        </w:rPr>
        <w:t>ҷ</w:t>
      </w:r>
      <w:r w:rsidRPr="003060A9">
        <w:rPr>
          <w:rFonts w:ascii="Palatino Linotype" w:hAnsi="Palatino Linotype"/>
        </w:rPr>
        <w:t>оти худи субъекти хо</w:t>
      </w:r>
      <w:r>
        <w:rPr>
          <w:rFonts w:ascii="Palatino Linotype" w:hAnsi="Palatino Linotype"/>
        </w:rPr>
        <w:t>ҷ</w:t>
      </w:r>
      <w:r w:rsidRPr="003060A9">
        <w:rPr>
          <w:rFonts w:ascii="Palatino Linotype" w:hAnsi="Palatino Linotype"/>
        </w:rPr>
        <w:t>агидор ва набаромадан ба ро</w:t>
      </w:r>
      <w:r>
        <w:rPr>
          <w:rFonts w:ascii="Palatino Linotype" w:hAnsi="Palatino Linotype"/>
        </w:rPr>
        <w:t>ҳ</w:t>
      </w:r>
      <w:r w:rsidRPr="003060A9">
        <w:rPr>
          <w:rFonts w:ascii="Palatino Linotype" w:hAnsi="Palatino Linotype"/>
        </w:rPr>
        <w:t>и о</w:t>
      </w:r>
      <w:r>
        <w:rPr>
          <w:rFonts w:ascii="Palatino Linotype" w:hAnsi="Palatino Linotype"/>
        </w:rPr>
        <w:t>ҳ</w:t>
      </w:r>
      <w:r w:rsidRPr="003060A9">
        <w:rPr>
          <w:rFonts w:ascii="Palatino Linotype" w:hAnsi="Palatino Linotype"/>
        </w:rPr>
        <w:t>ани истифодаи умум ан</w:t>
      </w:r>
      <w:r>
        <w:rPr>
          <w:rFonts w:ascii="Palatino Linotype" w:hAnsi="Palatino Linotype"/>
        </w:rPr>
        <w:t>ҷ</w:t>
      </w:r>
      <w:r w:rsidRPr="003060A9">
        <w:rPr>
          <w:rFonts w:ascii="Palatino Linotype" w:hAnsi="Palatino Linotype"/>
        </w:rPr>
        <w:t>ом дода шавад.</w:t>
      </w:r>
    </w:p>
    <w:p w:rsidR="003060A9" w:rsidRPr="003060A9" w:rsidRDefault="003060A9" w:rsidP="003060A9">
      <w:pPr>
        <w:pStyle w:val="a3"/>
        <w:rPr>
          <w:rFonts w:ascii="Palatino Linotype" w:hAnsi="Palatino Linotype"/>
        </w:rPr>
      </w:pPr>
      <w:r w:rsidRPr="003060A9">
        <w:rPr>
          <w:rFonts w:ascii="Palatino Linotype" w:hAnsi="Palatino Linotype"/>
        </w:rPr>
        <w:t>3. Ба истиснои сохтмо</w:t>
      </w:r>
      <w:bookmarkStart w:id="0" w:name="_GoBack"/>
      <w:bookmarkEnd w:id="0"/>
      <w:r w:rsidRPr="003060A9">
        <w:rPr>
          <w:rFonts w:ascii="Palatino Linotype" w:hAnsi="Palatino Linotype"/>
        </w:rPr>
        <w:t>ни манзили исти</w:t>
      </w:r>
      <w:r>
        <w:rPr>
          <w:rFonts w:ascii="Palatino Linotype" w:hAnsi="Palatino Linotype"/>
        </w:rPr>
        <w:t>қ</w:t>
      </w:r>
      <w:r w:rsidRPr="003060A9">
        <w:rPr>
          <w:rFonts w:ascii="Palatino Linotype" w:hAnsi="Palatino Linotype"/>
        </w:rPr>
        <w:t>оматии шахс</w:t>
      </w:r>
      <w:r>
        <w:rPr>
          <w:rFonts w:ascii="Palatino Linotype" w:hAnsi="Palatino Linotype"/>
        </w:rPr>
        <w:t>ӣ</w:t>
      </w:r>
      <w:r w:rsidRPr="003060A9">
        <w:rPr>
          <w:rFonts w:ascii="Palatino Linotype" w:hAnsi="Palatino Linotype"/>
        </w:rPr>
        <w:t xml:space="preserve"> барои э</w:t>
      </w:r>
      <w:r>
        <w:rPr>
          <w:rFonts w:ascii="Palatino Linotype" w:hAnsi="Palatino Linotype"/>
        </w:rPr>
        <w:t>ҳ</w:t>
      </w:r>
      <w:r w:rsidRPr="003060A9">
        <w:rPr>
          <w:rFonts w:ascii="Palatino Linotype" w:hAnsi="Palatino Linotype"/>
        </w:rPr>
        <w:t>тиё</w:t>
      </w:r>
      <w:r>
        <w:rPr>
          <w:rFonts w:ascii="Palatino Linotype" w:hAnsi="Palatino Linotype"/>
        </w:rPr>
        <w:t>ҷ</w:t>
      </w:r>
      <w:r w:rsidRPr="003060A9">
        <w:rPr>
          <w:rFonts w:ascii="Palatino Linotype" w:hAnsi="Palatino Linotype"/>
        </w:rPr>
        <w:t>оти худ.</w:t>
      </w:r>
    </w:p>
    <w:p w:rsidR="003060A9" w:rsidRPr="003060A9" w:rsidRDefault="003060A9" w:rsidP="003060A9">
      <w:pPr>
        <w:pStyle w:val="a3"/>
        <w:rPr>
          <w:rFonts w:ascii="Palatino Linotype" w:hAnsi="Palatino Linotype"/>
        </w:rPr>
      </w:pPr>
      <w:r w:rsidRPr="003060A9">
        <w:rPr>
          <w:rFonts w:ascii="Palatino Linotype" w:hAnsi="Palatino Linotype"/>
        </w:rPr>
        <w:t>4. Ба истиснои со</w:t>
      </w:r>
      <w:r>
        <w:rPr>
          <w:rFonts w:ascii="Palatino Linotype" w:hAnsi="Palatino Linotype"/>
        </w:rPr>
        <w:t>ҳ</w:t>
      </w:r>
      <w:r w:rsidRPr="003060A9">
        <w:rPr>
          <w:rFonts w:ascii="Palatino Linotype" w:hAnsi="Palatino Linotype"/>
        </w:rPr>
        <w:t>ибкори инфирод</w:t>
      </w:r>
      <w:r>
        <w:rPr>
          <w:rFonts w:ascii="Palatino Linotype" w:hAnsi="Palatino Linotype"/>
        </w:rPr>
        <w:t>ӣ</w:t>
      </w:r>
      <w:r w:rsidRPr="003060A9">
        <w:rPr>
          <w:rFonts w:ascii="Palatino Linotype" w:hAnsi="Palatino Linotype"/>
        </w:rPr>
        <w:t xml:space="preserve">, ки бе </w:t>
      </w:r>
      <w:r>
        <w:rPr>
          <w:rFonts w:ascii="Palatino Linotype" w:hAnsi="Palatino Linotype"/>
        </w:rPr>
        <w:t>ҷ</w:t>
      </w:r>
      <w:r w:rsidRPr="003060A9">
        <w:rPr>
          <w:rFonts w:ascii="Palatino Linotype" w:hAnsi="Palatino Linotype"/>
        </w:rPr>
        <w:t>алби корманди кироя ба фаъолияти таълим</w:t>
      </w:r>
      <w:r>
        <w:rPr>
          <w:rFonts w:ascii="Palatino Linotype" w:hAnsi="Palatino Linotype"/>
        </w:rPr>
        <w:t>ӣ</w:t>
      </w:r>
      <w:r w:rsidRPr="003060A9">
        <w:rPr>
          <w:rFonts w:ascii="Palatino Linotype" w:hAnsi="Palatino Linotype"/>
        </w:rPr>
        <w:t xml:space="preserve"> маш</w:t>
      </w:r>
      <w:r>
        <w:rPr>
          <w:rFonts w:ascii="Palatino Linotype" w:hAnsi="Palatino Linotype"/>
        </w:rPr>
        <w:t>ғ</w:t>
      </w:r>
      <w:r w:rsidRPr="003060A9">
        <w:rPr>
          <w:rFonts w:ascii="Palatino Linotype" w:hAnsi="Palatino Linotype"/>
        </w:rPr>
        <w:t>ул мешавад.</w:t>
      </w:r>
    </w:p>
    <w:p w:rsidR="003060A9" w:rsidRPr="003060A9" w:rsidRDefault="003060A9" w:rsidP="003060A9">
      <w:pPr>
        <w:pStyle w:val="a3"/>
        <w:rPr>
          <w:rFonts w:ascii="Palatino Linotype" w:hAnsi="Palatino Linotype"/>
        </w:rPr>
      </w:pPr>
      <w:r w:rsidRPr="003060A9">
        <w:rPr>
          <w:rFonts w:ascii="Palatino Linotype" w:hAnsi="Palatino Linotype"/>
        </w:rPr>
        <w:t>5. Барои истифодаи и</w:t>
      </w:r>
      <w:r>
        <w:rPr>
          <w:rFonts w:ascii="Palatino Linotype" w:hAnsi="Palatino Linotype"/>
        </w:rPr>
        <w:t>ҷ</w:t>
      </w:r>
      <w:r w:rsidRPr="003060A9">
        <w:rPr>
          <w:rFonts w:ascii="Palatino Linotype" w:hAnsi="Palatino Linotype"/>
        </w:rPr>
        <w:t>озатнома дар со</w:t>
      </w:r>
      <w:r>
        <w:rPr>
          <w:rFonts w:ascii="Palatino Linotype" w:hAnsi="Palatino Linotype"/>
        </w:rPr>
        <w:t>ҳ</w:t>
      </w:r>
      <w:r w:rsidRPr="003060A9">
        <w:rPr>
          <w:rFonts w:ascii="Palatino Linotype" w:hAnsi="Palatino Linotype"/>
        </w:rPr>
        <w:t>аи ало</w:t>
      </w:r>
      <w:r>
        <w:rPr>
          <w:rFonts w:ascii="Palatino Linotype" w:hAnsi="Palatino Linotype"/>
        </w:rPr>
        <w:t>қ</w:t>
      </w:r>
      <w:r w:rsidRPr="003060A9">
        <w:rPr>
          <w:rFonts w:ascii="Palatino Linotype" w:hAnsi="Palatino Linotype"/>
        </w:rPr>
        <w:t>аи бар</w:t>
      </w:r>
      <w:r>
        <w:rPr>
          <w:rFonts w:ascii="Palatino Linotype" w:hAnsi="Palatino Linotype"/>
        </w:rPr>
        <w:t>қ</w:t>
      </w:r>
      <w:r w:rsidRPr="003060A9">
        <w:rPr>
          <w:rFonts w:ascii="Palatino Linotype" w:hAnsi="Palatino Linotype"/>
        </w:rPr>
        <w:t>ии умум</w:t>
      </w:r>
      <w:r>
        <w:rPr>
          <w:rFonts w:ascii="Palatino Linotype" w:hAnsi="Palatino Linotype"/>
        </w:rPr>
        <w:t>ӣ</w:t>
      </w:r>
      <w:r w:rsidRPr="003060A9">
        <w:rPr>
          <w:rFonts w:ascii="Palatino Linotype" w:hAnsi="Palatino Linotype"/>
        </w:rPr>
        <w:t xml:space="preserve"> ба андозаи 10 (да</w:t>
      </w:r>
      <w:r>
        <w:rPr>
          <w:rFonts w:ascii="Palatino Linotype" w:hAnsi="Palatino Linotype"/>
        </w:rPr>
        <w:t>ҳ</w:t>
      </w:r>
      <w:r w:rsidRPr="003060A9">
        <w:rPr>
          <w:rFonts w:ascii="Palatino Linotype" w:hAnsi="Palatino Linotype"/>
        </w:rPr>
        <w:t>) дарсад аз фоидаи фаъолияти и</w:t>
      </w:r>
      <w:r>
        <w:rPr>
          <w:rFonts w:ascii="Palatino Linotype" w:hAnsi="Palatino Linotype"/>
        </w:rPr>
        <w:t>ҷ</w:t>
      </w:r>
      <w:r w:rsidRPr="003060A9">
        <w:rPr>
          <w:rFonts w:ascii="Palatino Linotype" w:hAnsi="Palatino Linotype"/>
        </w:rPr>
        <w:t>озатномашавандаи и</w:t>
      </w:r>
      <w:r>
        <w:rPr>
          <w:rFonts w:ascii="Palatino Linotype" w:hAnsi="Palatino Linotype"/>
        </w:rPr>
        <w:t>ҷ</w:t>
      </w:r>
      <w:r w:rsidRPr="003060A9">
        <w:rPr>
          <w:rFonts w:ascii="Palatino Linotype" w:hAnsi="Palatino Linotype"/>
        </w:rPr>
        <w:t>озатномадор хиро</w:t>
      </w:r>
      <w:r>
        <w:rPr>
          <w:rFonts w:ascii="Palatino Linotype" w:hAnsi="Palatino Linotype"/>
        </w:rPr>
        <w:t>ҷ</w:t>
      </w:r>
      <w:r w:rsidRPr="003060A9">
        <w:rPr>
          <w:rFonts w:ascii="Palatino Linotype" w:hAnsi="Palatino Linotype"/>
        </w:rPr>
        <w:t xml:space="preserve">и </w:t>
      </w:r>
      <w:r>
        <w:rPr>
          <w:rFonts w:ascii="Palatino Linotype" w:hAnsi="Palatino Linotype"/>
        </w:rPr>
        <w:t>ҳ</w:t>
      </w:r>
      <w:r w:rsidRPr="003060A9">
        <w:rPr>
          <w:rFonts w:ascii="Palatino Linotype" w:hAnsi="Palatino Linotype"/>
        </w:rPr>
        <w:t>арсола барои ниго</w:t>
      </w:r>
      <w:r>
        <w:rPr>
          <w:rFonts w:ascii="Palatino Linotype" w:hAnsi="Palatino Linotype"/>
        </w:rPr>
        <w:t>ҳ</w:t>
      </w:r>
      <w:r w:rsidRPr="003060A9">
        <w:rPr>
          <w:rFonts w:ascii="Palatino Linotype" w:hAnsi="Palatino Linotype"/>
        </w:rPr>
        <w:t xml:space="preserve"> доштани эътибори и</w:t>
      </w:r>
      <w:r>
        <w:rPr>
          <w:rFonts w:ascii="Palatino Linotype" w:hAnsi="Palatino Linotype"/>
        </w:rPr>
        <w:t>ҷ</w:t>
      </w:r>
      <w:r w:rsidRPr="003060A9">
        <w:rPr>
          <w:rFonts w:ascii="Palatino Linotype" w:hAnsi="Palatino Linotype"/>
        </w:rPr>
        <w:t>озатнома ситонида мешавад.</w:t>
      </w:r>
    </w:p>
    <w:p w:rsidR="003060A9" w:rsidRPr="003060A9" w:rsidRDefault="003060A9" w:rsidP="003060A9">
      <w:pPr>
        <w:pStyle w:val="a3"/>
        <w:rPr>
          <w:rFonts w:ascii="Palatino Linotype" w:hAnsi="Palatino Linotype"/>
        </w:rPr>
      </w:pPr>
      <w:r w:rsidRPr="003060A9">
        <w:rPr>
          <w:rFonts w:ascii="Palatino Linotype" w:hAnsi="Palatino Linotype"/>
        </w:rPr>
        <w:t>6. Барои истифодаи и</w:t>
      </w:r>
      <w:r>
        <w:rPr>
          <w:rFonts w:ascii="Palatino Linotype" w:hAnsi="Palatino Linotype"/>
        </w:rPr>
        <w:t>ҷ</w:t>
      </w:r>
      <w:r w:rsidRPr="003060A9">
        <w:rPr>
          <w:rFonts w:ascii="Palatino Linotype" w:hAnsi="Palatino Linotype"/>
        </w:rPr>
        <w:t>озатнома дар со</w:t>
      </w:r>
      <w:r>
        <w:rPr>
          <w:rFonts w:ascii="Palatino Linotype" w:hAnsi="Palatino Linotype"/>
        </w:rPr>
        <w:t>ҳ</w:t>
      </w:r>
      <w:r w:rsidRPr="003060A9">
        <w:rPr>
          <w:rFonts w:ascii="Palatino Linotype" w:hAnsi="Palatino Linotype"/>
        </w:rPr>
        <w:t>аи ало</w:t>
      </w:r>
      <w:r>
        <w:rPr>
          <w:rFonts w:ascii="Palatino Linotype" w:hAnsi="Palatino Linotype"/>
        </w:rPr>
        <w:t>қ</w:t>
      </w:r>
      <w:r w:rsidRPr="003060A9">
        <w:rPr>
          <w:rFonts w:ascii="Palatino Linotype" w:hAnsi="Palatino Linotype"/>
        </w:rPr>
        <w:t>аи бар</w:t>
      </w:r>
      <w:r>
        <w:rPr>
          <w:rFonts w:ascii="Palatino Linotype" w:hAnsi="Palatino Linotype"/>
        </w:rPr>
        <w:t>қ</w:t>
      </w:r>
      <w:r w:rsidRPr="003060A9">
        <w:rPr>
          <w:rFonts w:ascii="Palatino Linotype" w:hAnsi="Palatino Linotype"/>
        </w:rPr>
        <w:t>ии инфирод</w:t>
      </w:r>
      <w:r>
        <w:rPr>
          <w:rFonts w:ascii="Palatino Linotype" w:hAnsi="Palatino Linotype"/>
        </w:rPr>
        <w:t>ӣ</w:t>
      </w:r>
      <w:r w:rsidRPr="003060A9">
        <w:rPr>
          <w:rFonts w:ascii="Palatino Linotype" w:hAnsi="Palatino Linotype"/>
        </w:rPr>
        <w:t xml:space="preserve"> ба андозаи 10 (да</w:t>
      </w:r>
      <w:r>
        <w:rPr>
          <w:rFonts w:ascii="Palatino Linotype" w:hAnsi="Palatino Linotype"/>
        </w:rPr>
        <w:t>ҳ</w:t>
      </w:r>
      <w:r w:rsidRPr="003060A9">
        <w:rPr>
          <w:rFonts w:ascii="Palatino Linotype" w:hAnsi="Palatino Linotype"/>
        </w:rPr>
        <w:t>) дарсад аз фоидаи фаъолияти и</w:t>
      </w:r>
      <w:r>
        <w:rPr>
          <w:rFonts w:ascii="Palatino Linotype" w:hAnsi="Palatino Linotype"/>
        </w:rPr>
        <w:t>ҷ</w:t>
      </w:r>
      <w:r w:rsidRPr="003060A9">
        <w:rPr>
          <w:rFonts w:ascii="Palatino Linotype" w:hAnsi="Palatino Linotype"/>
        </w:rPr>
        <w:t>озатномашавандаи и</w:t>
      </w:r>
      <w:r>
        <w:rPr>
          <w:rFonts w:ascii="Palatino Linotype" w:hAnsi="Palatino Linotype"/>
        </w:rPr>
        <w:t>ҷ</w:t>
      </w:r>
      <w:r w:rsidRPr="003060A9">
        <w:rPr>
          <w:rFonts w:ascii="Palatino Linotype" w:hAnsi="Palatino Linotype"/>
        </w:rPr>
        <w:t>озатномадор хиро</w:t>
      </w:r>
      <w:r>
        <w:rPr>
          <w:rFonts w:ascii="Palatino Linotype" w:hAnsi="Palatino Linotype"/>
        </w:rPr>
        <w:t>ҷ</w:t>
      </w:r>
      <w:r w:rsidRPr="003060A9">
        <w:rPr>
          <w:rFonts w:ascii="Palatino Linotype" w:hAnsi="Palatino Linotype"/>
        </w:rPr>
        <w:t xml:space="preserve">и </w:t>
      </w:r>
      <w:r>
        <w:rPr>
          <w:rFonts w:ascii="Palatino Linotype" w:hAnsi="Palatino Linotype"/>
        </w:rPr>
        <w:t>ҳ</w:t>
      </w:r>
      <w:r w:rsidRPr="003060A9">
        <w:rPr>
          <w:rFonts w:ascii="Palatino Linotype" w:hAnsi="Palatino Linotype"/>
        </w:rPr>
        <w:t>арсола барои ниго</w:t>
      </w:r>
      <w:r>
        <w:rPr>
          <w:rFonts w:ascii="Palatino Linotype" w:hAnsi="Palatino Linotype"/>
        </w:rPr>
        <w:t>ҳ</w:t>
      </w:r>
      <w:r w:rsidRPr="003060A9">
        <w:rPr>
          <w:rFonts w:ascii="Palatino Linotype" w:hAnsi="Palatino Linotype"/>
        </w:rPr>
        <w:t xml:space="preserve"> доштани эътибори и</w:t>
      </w:r>
      <w:r>
        <w:rPr>
          <w:rFonts w:ascii="Palatino Linotype" w:hAnsi="Palatino Linotype"/>
        </w:rPr>
        <w:t>ҷ</w:t>
      </w:r>
      <w:r w:rsidRPr="003060A9">
        <w:rPr>
          <w:rFonts w:ascii="Palatino Linotype" w:hAnsi="Palatino Linotype"/>
        </w:rPr>
        <w:t>озатнома ситонида мешавад.</w:t>
      </w:r>
    </w:p>
    <w:p w:rsidR="003060A9" w:rsidRPr="003060A9" w:rsidRDefault="003060A9" w:rsidP="004068C0">
      <w:pPr>
        <w:pStyle w:val="a3"/>
        <w:ind w:firstLine="0"/>
        <w:rPr>
          <w:rFonts w:ascii="Palatino Linotype" w:hAnsi="Palatino Linotype"/>
          <w:b/>
        </w:rPr>
      </w:pPr>
    </w:p>
    <w:sectPr w:rsidR="003060A9" w:rsidRPr="003060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71A" w:rsidRDefault="00ED471A" w:rsidP="003060A9">
      <w:r>
        <w:separator/>
      </w:r>
    </w:p>
  </w:endnote>
  <w:endnote w:type="continuationSeparator" w:id="0">
    <w:p w:rsidR="00ED471A" w:rsidRDefault="00ED471A" w:rsidP="0030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71A" w:rsidRDefault="00ED471A" w:rsidP="003060A9">
      <w:r>
        <w:separator/>
      </w:r>
    </w:p>
  </w:footnote>
  <w:footnote w:type="continuationSeparator" w:id="0">
    <w:p w:rsidR="00ED471A" w:rsidRDefault="00ED471A" w:rsidP="00306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C0"/>
    <w:rsid w:val="002E3B67"/>
    <w:rsid w:val="003060A9"/>
    <w:rsid w:val="00384082"/>
    <w:rsid w:val="0039643F"/>
    <w:rsid w:val="004068C0"/>
    <w:rsid w:val="00602178"/>
    <w:rsid w:val="006A2F01"/>
    <w:rsid w:val="006F422F"/>
    <w:rsid w:val="00BF1ED7"/>
    <w:rsid w:val="00CE138B"/>
    <w:rsid w:val="00E355A7"/>
    <w:rsid w:val="00ED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11D1"/>
  <w15:chartTrackingRefBased/>
  <w15:docId w15:val="{96C14AB7-43AA-47DB-9644-AAD62253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j" w:eastAsiaTheme="minorHAnsi" w:hAnsi="Times New Roman Tj"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8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4068C0"/>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Заголовок сет"/>
    <w:basedOn w:val="a"/>
    <w:uiPriority w:val="99"/>
    <w:rsid w:val="004068C0"/>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2">
    <w:name w:val="Стиль абзаца 2"/>
    <w:basedOn w:val="a3"/>
    <w:uiPriority w:val="99"/>
    <w:rsid w:val="004068C0"/>
    <w:pPr>
      <w:pBdr>
        <w:top w:val="single" w:sz="4" w:space="12" w:color="000000"/>
      </w:pBdr>
      <w:ind w:firstLine="0"/>
    </w:pPr>
    <w:rPr>
      <w:b/>
      <w:bCs/>
    </w:rPr>
  </w:style>
  <w:style w:type="paragraph" w:customStyle="1" w:styleId="a5">
    <w:name w:val="Ном таг"/>
    <w:basedOn w:val="a"/>
    <w:uiPriority w:val="99"/>
    <w:rsid w:val="004068C0"/>
    <w:pPr>
      <w:autoSpaceDE w:val="0"/>
      <w:autoSpaceDN w:val="0"/>
      <w:adjustRightInd w:val="0"/>
      <w:spacing w:line="200" w:lineRule="atLeast"/>
      <w:jc w:val="both"/>
      <w:textAlignment w:val="center"/>
    </w:pPr>
    <w:rPr>
      <w:rFonts w:ascii="Arial Tj" w:hAnsi="Arial Tj" w:cs="Arial Tj"/>
      <w:b/>
      <w:bCs/>
      <w:color w:val="000000"/>
      <w:sz w:val="18"/>
      <w:szCs w:val="18"/>
    </w:rPr>
  </w:style>
  <w:style w:type="paragraph" w:customStyle="1" w:styleId="a6">
    <w:name w:val="Сарлавха нав"/>
    <w:basedOn w:val="a3"/>
    <w:uiPriority w:val="99"/>
    <w:rsid w:val="004068C0"/>
    <w:pPr>
      <w:spacing w:line="580" w:lineRule="atLeast"/>
      <w:ind w:firstLine="0"/>
      <w:jc w:val="left"/>
    </w:pPr>
    <w:rPr>
      <w:rFonts w:ascii="FreeSet Tj" w:hAnsi="FreeSet Tj" w:cs="FreeSet Tj"/>
      <w:b/>
      <w:bCs/>
      <w:caps/>
      <w:w w:val="70"/>
      <w:sz w:val="48"/>
      <w:szCs w:val="48"/>
    </w:rPr>
  </w:style>
  <w:style w:type="character" w:customStyle="1" w:styleId="copyright-span">
    <w:name w:val="copyright-span"/>
    <w:uiPriority w:val="99"/>
    <w:rsid w:val="004068C0"/>
    <w:rPr>
      <w:color w:val="000000"/>
      <w:w w:val="100"/>
    </w:rPr>
  </w:style>
  <w:style w:type="paragraph" w:customStyle="1" w:styleId="a7">
    <w:name w:val="[Без стиля]"/>
    <w:rsid w:val="004068C0"/>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ableParagraph">
    <w:name w:val="Table Paragraph"/>
    <w:basedOn w:val="a"/>
    <w:uiPriority w:val="99"/>
    <w:rsid w:val="003060A9"/>
    <w:pPr>
      <w:suppressAutoHyphens/>
      <w:autoSpaceDE w:val="0"/>
      <w:autoSpaceDN w:val="0"/>
      <w:adjustRightInd w:val="0"/>
      <w:spacing w:line="264" w:lineRule="auto"/>
      <w:textAlignment w:val="center"/>
    </w:pPr>
    <w:rPr>
      <w:rFonts w:ascii="Arial Tj" w:hAnsi="Arial Tj"/>
      <w:color w:val="000000"/>
      <w:sz w:val="22"/>
      <w:szCs w:val="22"/>
    </w:rPr>
  </w:style>
  <w:style w:type="paragraph" w:styleId="a8">
    <w:name w:val="List Paragraph"/>
    <w:basedOn w:val="a"/>
    <w:uiPriority w:val="99"/>
    <w:qFormat/>
    <w:rsid w:val="003060A9"/>
    <w:pPr>
      <w:suppressAutoHyphens/>
      <w:autoSpaceDE w:val="0"/>
      <w:autoSpaceDN w:val="0"/>
      <w:adjustRightInd w:val="0"/>
      <w:spacing w:after="200" w:line="264" w:lineRule="auto"/>
      <w:ind w:left="720"/>
      <w:textAlignment w:val="center"/>
    </w:pPr>
    <w:rPr>
      <w:rFonts w:ascii="Arial Tj" w:hAnsi="Arial Tj"/>
      <w:color w:val="000000"/>
      <w:sz w:val="22"/>
      <w:szCs w:val="22"/>
    </w:rPr>
  </w:style>
  <w:style w:type="paragraph" w:styleId="a9">
    <w:name w:val="header"/>
    <w:basedOn w:val="a"/>
    <w:link w:val="aa"/>
    <w:uiPriority w:val="99"/>
    <w:unhideWhenUsed/>
    <w:rsid w:val="003060A9"/>
    <w:pPr>
      <w:tabs>
        <w:tab w:val="center" w:pos="4677"/>
        <w:tab w:val="right" w:pos="9355"/>
      </w:tabs>
    </w:pPr>
  </w:style>
  <w:style w:type="character" w:customStyle="1" w:styleId="aa">
    <w:name w:val="Верхний колонтитул Знак"/>
    <w:basedOn w:val="a0"/>
    <w:link w:val="a9"/>
    <w:uiPriority w:val="99"/>
    <w:rsid w:val="003060A9"/>
  </w:style>
  <w:style w:type="paragraph" w:styleId="ab">
    <w:name w:val="footer"/>
    <w:basedOn w:val="a"/>
    <w:link w:val="ac"/>
    <w:uiPriority w:val="99"/>
    <w:unhideWhenUsed/>
    <w:rsid w:val="003060A9"/>
    <w:pPr>
      <w:tabs>
        <w:tab w:val="center" w:pos="4677"/>
        <w:tab w:val="right" w:pos="9355"/>
      </w:tabs>
    </w:pPr>
  </w:style>
  <w:style w:type="character" w:customStyle="1" w:styleId="ac">
    <w:name w:val="Нижний колонтитул Знак"/>
    <w:basedOn w:val="a0"/>
    <w:link w:val="ab"/>
    <w:uiPriority w:val="99"/>
    <w:rsid w:val="0030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40</Pages>
  <Words>18130</Words>
  <Characters>103343</Characters>
  <Application>Microsoft Office Word</Application>
  <DocSecurity>0</DocSecurity>
  <Lines>861</Lines>
  <Paragraphs>242</Paragraphs>
  <ScaleCrop>false</ScaleCrop>
  <Company/>
  <LinksUpToDate>false</LinksUpToDate>
  <CharactersWithSpaces>121231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Qabulgoh</dc:creator>
  <cp:keywords/>
  <dc:description/>
  <cp:lastModifiedBy>Qabulgoh</cp:lastModifiedBy>
  <cp:revision>2</cp:revision>
  <dcterms:created xsi:type="dcterms:W3CDTF">2023-06-29T13:02:00Z</dcterms:created>
  <dcterms:modified xsi:type="dcterms:W3CDTF">2023-06-29T13:27:00Z</dcterms:modified>
</cp:coreProperties>
</file>