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F84" w:rsidRDefault="001C3F84" w:rsidP="001C3F84">
      <w:pPr>
        <w:pStyle w:val="a4"/>
        <w:suppressAutoHyphens/>
        <w:jc w:val="center"/>
        <w:rPr>
          <w:rFonts w:ascii="Palatino Linotype" w:hAnsi="Palatino Linotype"/>
          <w:caps w:val="0"/>
          <w:spacing w:val="-14"/>
          <w:sz w:val="68"/>
          <w:szCs w:val="68"/>
        </w:rPr>
      </w:pPr>
      <w:r>
        <w:rPr>
          <w:rFonts w:ascii="Palatino Linotype" w:hAnsi="Palatino Linotype"/>
          <w:caps w:val="0"/>
          <w:spacing w:val="-14"/>
          <w:sz w:val="68"/>
          <w:szCs w:val="68"/>
        </w:rPr>
        <w:t>Қ</w:t>
      </w:r>
      <w:r w:rsidRPr="001C3F84">
        <w:rPr>
          <w:rFonts w:ascii="Palatino Linotype" w:hAnsi="Palatino Linotype"/>
          <w:caps w:val="0"/>
          <w:spacing w:val="-14"/>
          <w:sz w:val="68"/>
          <w:szCs w:val="68"/>
        </w:rPr>
        <w:t xml:space="preserve">онуни 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Ҷ</w:t>
      </w:r>
      <w:r w:rsidRPr="001C3F84">
        <w:rPr>
          <w:rFonts w:ascii="Palatino Linotype" w:hAnsi="Palatino Linotype"/>
          <w:caps w:val="0"/>
          <w:spacing w:val="-14"/>
          <w:sz w:val="68"/>
          <w:szCs w:val="68"/>
        </w:rPr>
        <w:t>ум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ҳ</w:t>
      </w:r>
      <w:r w:rsidRPr="001C3F84">
        <w:rPr>
          <w:rFonts w:ascii="Palatino Linotype" w:hAnsi="Palatino Linotype"/>
          <w:caps w:val="0"/>
          <w:spacing w:val="-14"/>
          <w:sz w:val="68"/>
          <w:szCs w:val="68"/>
        </w:rPr>
        <w:t>урии То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ҷ</w:t>
      </w:r>
      <w:r w:rsidRPr="001C3F84">
        <w:rPr>
          <w:rFonts w:ascii="Palatino Linotype" w:hAnsi="Palatino Linotype"/>
          <w:caps w:val="0"/>
          <w:spacing w:val="-14"/>
          <w:sz w:val="68"/>
          <w:szCs w:val="68"/>
        </w:rPr>
        <w:t>икистон</w:t>
      </w:r>
    </w:p>
    <w:p w:rsidR="001C3F84" w:rsidRPr="001C3F84" w:rsidRDefault="001C3F84" w:rsidP="001C3F84">
      <w:pPr>
        <w:pStyle w:val="a4"/>
        <w:suppressAutoHyphens/>
        <w:jc w:val="center"/>
        <w:rPr>
          <w:rFonts w:ascii="Palatino Linotype" w:hAnsi="Palatino Linotype"/>
          <w:bCs w:val="0"/>
          <w:spacing w:val="-3"/>
          <w:sz w:val="32"/>
          <w:szCs w:val="30"/>
        </w:rPr>
      </w:pPr>
      <w:r w:rsidRPr="001C3F84">
        <w:rPr>
          <w:rFonts w:ascii="Palatino Linotype" w:hAnsi="Palatino Linotype"/>
          <w:caps w:val="0"/>
          <w:spacing w:val="-14"/>
          <w:sz w:val="72"/>
          <w:szCs w:val="68"/>
          <w:lang w:val="tg-Cyrl-TJ"/>
        </w:rPr>
        <w:t xml:space="preserve"> </w:t>
      </w:r>
      <w:r w:rsidRPr="001C3F84">
        <w:rPr>
          <w:rFonts w:ascii="Palatino Linotype" w:hAnsi="Palatino Linotype"/>
          <w:bCs w:val="0"/>
          <w:caps w:val="0"/>
          <w:spacing w:val="-3"/>
          <w:sz w:val="32"/>
          <w:szCs w:val="30"/>
        </w:rPr>
        <w:t xml:space="preserve">Дар бораи </w:t>
      </w:r>
      <w:r w:rsidRPr="001C3F84">
        <w:rPr>
          <w:rFonts w:ascii="Palatino Linotype" w:hAnsi="Palatino Linotype"/>
          <w:bCs w:val="0"/>
          <w:caps w:val="0"/>
          <w:spacing w:val="-3"/>
          <w:sz w:val="32"/>
          <w:szCs w:val="30"/>
        </w:rPr>
        <w:t>ҳ</w:t>
      </w:r>
      <w:r w:rsidRPr="001C3F84">
        <w:rPr>
          <w:rFonts w:ascii="Palatino Linotype" w:hAnsi="Palatino Linotype"/>
          <w:bCs w:val="0"/>
          <w:caps w:val="0"/>
          <w:spacing w:val="-3"/>
          <w:sz w:val="32"/>
          <w:szCs w:val="30"/>
        </w:rPr>
        <w:t>у</w:t>
      </w:r>
      <w:r w:rsidRPr="001C3F84">
        <w:rPr>
          <w:rFonts w:ascii="Palatino Linotype" w:hAnsi="Palatino Linotype"/>
          <w:bCs w:val="0"/>
          <w:caps w:val="0"/>
          <w:spacing w:val="-3"/>
          <w:sz w:val="32"/>
          <w:szCs w:val="30"/>
        </w:rPr>
        <w:t>ҷҷ</w:t>
      </w:r>
      <w:r w:rsidRPr="001C3F84">
        <w:rPr>
          <w:rFonts w:ascii="Palatino Linotype" w:hAnsi="Palatino Linotype"/>
          <w:bCs w:val="0"/>
          <w:caps w:val="0"/>
          <w:spacing w:val="-3"/>
          <w:sz w:val="32"/>
          <w:szCs w:val="30"/>
        </w:rPr>
        <w:t>ати электрон</w:t>
      </w:r>
      <w:r w:rsidRPr="001C3F84">
        <w:rPr>
          <w:rFonts w:ascii="Palatino Linotype" w:hAnsi="Palatino Linotype"/>
          <w:bCs w:val="0"/>
          <w:caps w:val="0"/>
          <w:spacing w:val="-3"/>
          <w:sz w:val="32"/>
          <w:szCs w:val="30"/>
        </w:rPr>
        <w:t>ӣ</w:t>
      </w:r>
      <w:r w:rsidRPr="001C3F84">
        <w:rPr>
          <w:rFonts w:ascii="Palatino Linotype" w:hAnsi="Palatino Linotype"/>
          <w:bCs w:val="0"/>
          <w:caps w:val="0"/>
          <w:spacing w:val="-3"/>
          <w:sz w:val="32"/>
          <w:szCs w:val="30"/>
        </w:rPr>
        <w:t xml:space="preserve"> ва имзои электрон</w:t>
      </w:r>
      <w:r w:rsidRPr="001C3F84">
        <w:rPr>
          <w:rFonts w:ascii="Palatino Linotype" w:hAnsi="Palatino Linotype"/>
          <w:bCs w:val="0"/>
          <w:caps w:val="0"/>
          <w:spacing w:val="-3"/>
          <w:sz w:val="32"/>
          <w:szCs w:val="30"/>
        </w:rPr>
        <w:t>ӣ</w:t>
      </w:r>
      <w:bookmarkStart w:id="0" w:name="_GoBack"/>
      <w:bookmarkEnd w:id="0"/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 асос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қӣ</w:t>
      </w:r>
      <w:r w:rsidRPr="001C3F84">
        <w:rPr>
          <w:rFonts w:ascii="Palatino Linotype" w:hAnsi="Palatino Linotype"/>
          <w:spacing w:val="-1"/>
        </w:rPr>
        <w:t>, ташкил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, тартиби гардиш ва истифодаи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, инчунин таъсис ва истифодаи имзои электрониро дар раванди ташаккул ва истифодаи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аррар менамояд.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</w:p>
    <w:p w:rsidR="001C3F84" w:rsidRPr="001C3F84" w:rsidRDefault="001C3F84" w:rsidP="001C3F84">
      <w:pPr>
        <w:pStyle w:val="a3"/>
        <w:ind w:firstLine="0"/>
        <w:jc w:val="center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БОБИ 1. МУ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АРРАРОТИ УМУМ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1. Маф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ум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асос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Дар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 маф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асосии зерин истифода мешаванд: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1)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 xml:space="preserve">ати </w:t>
      </w:r>
      <w:r w:rsidRPr="001C3F84">
        <w:rPr>
          <w:rFonts w:ascii="Palatino Linotype" w:hAnsi="Palatino Linotype"/>
          <w:spacing w:val="-1"/>
        </w:rPr>
        <w:t>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– маълумоте, ки дар шакли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пешни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од шудааст;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2) </w:t>
      </w:r>
      <w:r w:rsidRPr="001C3F84">
        <w:rPr>
          <w:rFonts w:ascii="Palatino Linotype" w:hAnsi="Palatino Linotype"/>
          <w:b/>
          <w:bCs/>
          <w:spacing w:val="-1"/>
        </w:rPr>
        <w:t>шакли электрон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– ма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м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и технология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ое, ки барои омода кардан,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абул намудан ва табодули маълумот бо истифода аз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имкон меди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анд;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3) </w:t>
      </w:r>
      <w:r w:rsidRPr="001C3F84">
        <w:rPr>
          <w:rFonts w:ascii="Palatino Linotype" w:hAnsi="Palatino Linotype"/>
          <w:b/>
          <w:bCs/>
          <w:spacing w:val="-1"/>
        </w:rPr>
        <w:t>низоми иттилоот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– низоме, ки иштирокчиёни он бо истифода аз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мубодилаи маълумотро дар шакли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амал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менамоянд;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4) </w:t>
      </w:r>
      <w:r w:rsidRPr="001C3F84">
        <w:rPr>
          <w:rFonts w:ascii="Palatino Linotype" w:hAnsi="Palatino Linotype"/>
          <w:b/>
          <w:bCs/>
          <w:spacing w:val="-1"/>
        </w:rPr>
        <w:t>низоми иттилоотии корпоратив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– низоми иттилоотие, ки дар он иштирокчиёни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амкории мута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обилаи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доираи муайяни шахсон мебошанд;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5) </w:t>
      </w:r>
      <w:r w:rsidRPr="001C3F84">
        <w:rPr>
          <w:rFonts w:ascii="Palatino Linotype" w:hAnsi="Palatino Linotype"/>
          <w:b/>
          <w:bCs/>
          <w:spacing w:val="-1"/>
        </w:rPr>
        <w:t>низоми иттилоотии истифодаи умум</w:t>
      </w:r>
      <w:r w:rsidRPr="001C3F84">
        <w:rPr>
          <w:rFonts w:ascii="Palatino Linotype" w:hAnsi="Palatino Linotype"/>
          <w:spacing w:val="-1"/>
        </w:rPr>
        <w:t xml:space="preserve"> – низоми иттилоотие, ки дар он иштирокчиёни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амкории мута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обилаи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доираи номуайяни шахсон мебошанд;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6) </w:t>
      </w:r>
      <w:r w:rsidRPr="001C3F84">
        <w:rPr>
          <w:rFonts w:ascii="Palatino Linotype" w:hAnsi="Palatino Linotype"/>
          <w:b/>
          <w:bCs/>
          <w:spacing w:val="-1"/>
        </w:rPr>
        <w:t>иштирокчиёни низоми иттилоот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 xml:space="preserve"> (иштирокчиёни гардиши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электрон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>)</w:t>
      </w:r>
      <w:r w:rsidRPr="001C3F84">
        <w:rPr>
          <w:rFonts w:ascii="Palatino Linotype" w:hAnsi="Palatino Linotype"/>
          <w:spacing w:val="-1"/>
        </w:rPr>
        <w:t xml:space="preserve"> – шахсони во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е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ибкорони инфирод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, шахсони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қӣ</w:t>
      </w:r>
      <w:r w:rsidRPr="001C3F84">
        <w:rPr>
          <w:rFonts w:ascii="Palatino Linotype" w:hAnsi="Palatino Linotype"/>
          <w:spacing w:val="-1"/>
        </w:rPr>
        <w:t>,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омоти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, ки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ангоми татби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 ва манфиат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онунии худ аз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истифода мебаранд;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7) </w:t>
      </w:r>
      <w:r w:rsidRPr="001C3F84">
        <w:rPr>
          <w:rFonts w:ascii="Palatino Linotype" w:hAnsi="Palatino Linotype"/>
          <w:b/>
          <w:bCs/>
          <w:spacing w:val="-1"/>
        </w:rPr>
        <w:t xml:space="preserve">гардиши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электрон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 xml:space="preserve"> (муомилоти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электрон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>)</w:t>
      </w:r>
      <w:r w:rsidRPr="001C3F84">
        <w:rPr>
          <w:rFonts w:ascii="Palatino Linotype" w:hAnsi="Palatino Linotype"/>
          <w:spacing w:val="-1"/>
        </w:rPr>
        <w:t xml:space="preserve"> – 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ия, истифода,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дор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мубодилаи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ки тавассути технология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иттилоотию коммуникатсион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амал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карда мешаванд;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8) </w:t>
      </w:r>
      <w:r w:rsidRPr="001C3F84">
        <w:rPr>
          <w:rFonts w:ascii="Palatino Linotype" w:hAnsi="Palatino Linotype"/>
          <w:b/>
          <w:bCs/>
          <w:spacing w:val="-1"/>
        </w:rPr>
        <w:t>имзои электронии од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– маълумоте, ки барои муайян </w:t>
      </w:r>
      <w:proofErr w:type="gramStart"/>
      <w:r w:rsidRPr="001C3F84">
        <w:rPr>
          <w:rFonts w:ascii="Palatino Linotype" w:hAnsi="Palatino Linotype"/>
          <w:spacing w:val="-1"/>
        </w:rPr>
        <w:t>намудани  иштирокчии</w:t>
      </w:r>
      <w:proofErr w:type="gramEnd"/>
      <w:r w:rsidRPr="001C3F84">
        <w:rPr>
          <w:rFonts w:ascii="Palatino Linotype" w:hAnsi="Palatino Linotype"/>
          <w:spacing w:val="-1"/>
        </w:rPr>
        <w:t xml:space="preserve"> муомилоти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иродаи 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 дар амал ва 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(шартнома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о) имкон меди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9) </w:t>
      </w:r>
      <w:r w:rsidRPr="001C3F84">
        <w:rPr>
          <w:rFonts w:ascii="Palatino Linotype" w:hAnsi="Palatino Linotype"/>
          <w:b/>
          <w:bCs/>
          <w:spacing w:val="-1"/>
        </w:rPr>
        <w:t>имзои электронии мукаммал</w:t>
      </w:r>
      <w:r w:rsidRPr="001C3F84">
        <w:rPr>
          <w:rFonts w:ascii="Palatino Linotype" w:hAnsi="Palatino Linotype"/>
          <w:spacing w:val="-1"/>
        </w:rPr>
        <w:t xml:space="preserve"> – реквизити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, ки бо истифода аз калиди имзои электронии мукаммал ташаккул меёбад ва барои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аз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албак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сохтани он равона карда мешавад;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10) </w:t>
      </w:r>
      <w:r w:rsidRPr="001C3F84">
        <w:rPr>
          <w:rFonts w:ascii="Palatino Linotype" w:hAnsi="Palatino Linotype"/>
          <w:b/>
          <w:bCs/>
          <w:spacing w:val="-1"/>
        </w:rPr>
        <w:t xml:space="preserve">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 (имзои электронии ра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ам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>)</w:t>
      </w:r>
      <w:r w:rsidRPr="001C3F84">
        <w:rPr>
          <w:rFonts w:ascii="Palatino Linotype" w:hAnsi="Palatino Linotype"/>
          <w:spacing w:val="-1"/>
        </w:rPr>
        <w:t xml:space="preserve"> – реквизити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электроние, ки дар нати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аи табдили криптографии маълумот бо истифода аз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шидаи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ба даст оварда шудааст ва барои айнияткунонии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иби сертификати калиди имзо имкон меди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ад, мав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уд набудани 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рифи маълумотро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аррар менамояд ва ба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аз та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>йироти беи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озат равона карда шудааст;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11) </w:t>
      </w:r>
      <w:r w:rsidRPr="001C3F84">
        <w:rPr>
          <w:rFonts w:ascii="Palatino Linotype" w:hAnsi="Palatino Linotype"/>
          <w:b/>
          <w:bCs/>
          <w:spacing w:val="-1"/>
        </w:rPr>
        <w:t>восита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ои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</w:t>
      </w:r>
      <w:r w:rsidRPr="001C3F84">
        <w:rPr>
          <w:rFonts w:ascii="Palatino Linotype" w:hAnsi="Palatino Linotype"/>
          <w:spacing w:val="-1"/>
        </w:rPr>
        <w:t xml:space="preserve"> – восита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дастго</w:t>
      </w:r>
      <w:r>
        <w:rPr>
          <w:rFonts w:ascii="Palatino Linotype" w:hAnsi="Palatino Linotype"/>
          <w:spacing w:val="-1"/>
        </w:rPr>
        <w:t>ҳӣ</w:t>
      </w:r>
      <w:r w:rsidRPr="001C3F84">
        <w:rPr>
          <w:rFonts w:ascii="Palatino Linotype" w:hAnsi="Palatino Linotype"/>
          <w:spacing w:val="-1"/>
        </w:rPr>
        <w:t xml:space="preserve"> ва (ё) барномавие, ки 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рои 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аллан яке аз функсия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зеринро таъмин менамоянд: 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а) </w:t>
      </w:r>
      <w:r w:rsidRPr="001C3F84">
        <w:rPr>
          <w:rFonts w:ascii="Palatino Linotype" w:hAnsi="Palatino Linotype"/>
          <w:b/>
          <w:bCs/>
          <w:spacing w:val="-1"/>
        </w:rPr>
        <w:t>омода кардани</w:t>
      </w:r>
      <w:r w:rsidRPr="001C3F84">
        <w:rPr>
          <w:rFonts w:ascii="Palatino Linotype" w:hAnsi="Palatino Linotype"/>
          <w:spacing w:val="-1"/>
        </w:rPr>
        <w:t xml:space="preserve">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бо истифода аз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шидаи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б)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аслияти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бо истифода аз калиди кушодаи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; 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в) </w:t>
      </w:r>
      <w:r w:rsidRPr="001C3F84">
        <w:rPr>
          <w:rFonts w:ascii="Palatino Linotype" w:hAnsi="Palatino Linotype"/>
          <w:b/>
          <w:bCs/>
          <w:spacing w:val="-1"/>
        </w:rPr>
        <w:t>омода кардани</w:t>
      </w:r>
      <w:r w:rsidRPr="001C3F84">
        <w:rPr>
          <w:rFonts w:ascii="Palatino Linotype" w:hAnsi="Palatino Linotype"/>
          <w:spacing w:val="-1"/>
        </w:rPr>
        <w:t xml:space="preserve">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шида ва кушодаи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12) </w:t>
      </w:r>
      <w:r w:rsidRPr="001C3F84">
        <w:rPr>
          <w:rFonts w:ascii="Palatino Linotype" w:hAnsi="Palatino Linotype"/>
          <w:b/>
          <w:bCs/>
          <w:spacing w:val="-1"/>
        </w:rPr>
        <w:t>калиди п</w:t>
      </w:r>
      <w:r>
        <w:rPr>
          <w:rFonts w:ascii="Palatino Linotype" w:hAnsi="Palatino Linotype"/>
          <w:b/>
          <w:bCs/>
          <w:spacing w:val="-1"/>
        </w:rPr>
        <w:t>ӯ</w:t>
      </w:r>
      <w:r w:rsidRPr="001C3F84">
        <w:rPr>
          <w:rFonts w:ascii="Palatino Linotype" w:hAnsi="Palatino Linotype"/>
          <w:b/>
          <w:bCs/>
          <w:spacing w:val="-1"/>
        </w:rPr>
        <w:t xml:space="preserve">шидаи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</w:t>
      </w:r>
      <w:r w:rsidRPr="001C3F84">
        <w:rPr>
          <w:rFonts w:ascii="Palatino Linotype" w:hAnsi="Palatino Linotype"/>
          <w:spacing w:val="-1"/>
        </w:rPr>
        <w:t xml:space="preserve"> – пайдар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амии рамз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о, ки ба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иби сертификати калиди имзо маълум аст;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13) </w:t>
      </w:r>
      <w:r w:rsidRPr="001C3F84">
        <w:rPr>
          <w:rFonts w:ascii="Palatino Linotype" w:hAnsi="Palatino Linotype"/>
          <w:b/>
          <w:bCs/>
          <w:spacing w:val="-1"/>
        </w:rPr>
        <w:t xml:space="preserve">калиди кушодаи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</w:t>
      </w:r>
      <w:r w:rsidRPr="001C3F84">
        <w:rPr>
          <w:rFonts w:ascii="Palatino Linotype" w:hAnsi="Palatino Linotype"/>
          <w:spacing w:val="-1"/>
        </w:rPr>
        <w:t xml:space="preserve"> – пайдар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амии рамз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, ки ба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ар як истифодабаранда дастрас буда, барои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 кардани аслияти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имзои электронии ра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ам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пешбин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гардидааст;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2"/>
        </w:rPr>
      </w:pPr>
      <w:r w:rsidRPr="001C3F84">
        <w:rPr>
          <w:rFonts w:ascii="Palatino Linotype" w:hAnsi="Palatino Linotype"/>
          <w:spacing w:val="-1"/>
        </w:rPr>
        <w:lastRenderedPageBreak/>
        <w:t>14)</w:t>
      </w:r>
      <w:r w:rsidRPr="001C3F84">
        <w:rPr>
          <w:rFonts w:ascii="Palatino Linotype" w:hAnsi="Palatino Linotype"/>
          <w:spacing w:val="2"/>
        </w:rPr>
        <w:t xml:space="preserve"> </w:t>
      </w:r>
      <w:r w:rsidRPr="001C3F84">
        <w:rPr>
          <w:rFonts w:ascii="Palatino Linotype" w:hAnsi="Palatino Linotype"/>
          <w:b/>
          <w:bCs/>
          <w:spacing w:val="2"/>
        </w:rPr>
        <w:t>сертификати восита</w:t>
      </w:r>
      <w:r>
        <w:rPr>
          <w:rFonts w:ascii="Palatino Linotype" w:hAnsi="Palatino Linotype"/>
          <w:b/>
          <w:bCs/>
          <w:spacing w:val="2"/>
        </w:rPr>
        <w:t>ҳ</w:t>
      </w:r>
      <w:r w:rsidRPr="001C3F84">
        <w:rPr>
          <w:rFonts w:ascii="Palatino Linotype" w:hAnsi="Palatino Linotype"/>
          <w:b/>
          <w:bCs/>
          <w:spacing w:val="2"/>
        </w:rPr>
        <w:t xml:space="preserve">ои имзои электронии </w:t>
      </w:r>
      <w:r>
        <w:rPr>
          <w:rFonts w:ascii="Palatino Linotype" w:hAnsi="Palatino Linotype"/>
          <w:b/>
          <w:bCs/>
          <w:spacing w:val="2"/>
        </w:rPr>
        <w:t>ҳ</w:t>
      </w:r>
      <w:r w:rsidRPr="001C3F84">
        <w:rPr>
          <w:rFonts w:ascii="Palatino Linotype" w:hAnsi="Palatino Linotype"/>
          <w:b/>
          <w:bCs/>
          <w:spacing w:val="2"/>
        </w:rPr>
        <w:t>ифзшуда</w:t>
      </w:r>
      <w:r w:rsidRPr="001C3F84">
        <w:rPr>
          <w:rFonts w:ascii="Palatino Linotype" w:hAnsi="Palatino Linotype"/>
          <w:spacing w:val="2"/>
        </w:rPr>
        <w:t xml:space="preserve"> - </w:t>
      </w:r>
      <w:r>
        <w:rPr>
          <w:rFonts w:ascii="Palatino Linotype" w:hAnsi="Palatino Linotype"/>
          <w:spacing w:val="2"/>
        </w:rPr>
        <w:t>ҳ</w:t>
      </w:r>
      <w:r w:rsidRPr="001C3F84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ҷҷ</w:t>
      </w:r>
      <w:r w:rsidRPr="001C3F84">
        <w:rPr>
          <w:rFonts w:ascii="Palatino Linotype" w:hAnsi="Palatino Linotype"/>
          <w:spacing w:val="2"/>
        </w:rPr>
        <w:t xml:space="preserve">ат дар </w:t>
      </w:r>
      <w:r>
        <w:rPr>
          <w:rFonts w:ascii="Palatino Linotype" w:hAnsi="Palatino Linotype"/>
          <w:spacing w:val="2"/>
        </w:rPr>
        <w:t>ҳ</w:t>
      </w:r>
      <w:r w:rsidRPr="001C3F84">
        <w:rPr>
          <w:rFonts w:ascii="Palatino Linotype" w:hAnsi="Palatino Linotype"/>
          <w:spacing w:val="2"/>
        </w:rPr>
        <w:t>омили ко</w:t>
      </w:r>
      <w:r>
        <w:rPr>
          <w:rFonts w:ascii="Palatino Linotype" w:hAnsi="Palatino Linotype"/>
          <w:spacing w:val="2"/>
        </w:rPr>
        <w:t>ғ</w:t>
      </w:r>
      <w:r w:rsidRPr="001C3F84">
        <w:rPr>
          <w:rFonts w:ascii="Palatino Linotype" w:hAnsi="Palatino Linotype"/>
          <w:spacing w:val="2"/>
        </w:rPr>
        <w:t>аз</w:t>
      </w:r>
      <w:r>
        <w:rPr>
          <w:rFonts w:ascii="Palatino Linotype" w:hAnsi="Palatino Linotype"/>
          <w:spacing w:val="2"/>
        </w:rPr>
        <w:t>ӣ</w:t>
      </w:r>
      <w:r w:rsidRPr="001C3F84">
        <w:rPr>
          <w:rFonts w:ascii="Palatino Linotype" w:hAnsi="Palatino Linotype"/>
          <w:spacing w:val="2"/>
        </w:rPr>
        <w:t>, ки тиб</w:t>
      </w:r>
      <w:r>
        <w:rPr>
          <w:rFonts w:ascii="Palatino Linotype" w:hAnsi="Palatino Linotype"/>
          <w:spacing w:val="2"/>
        </w:rPr>
        <w:t>қ</w:t>
      </w:r>
      <w:r w:rsidRPr="001C3F84">
        <w:rPr>
          <w:rFonts w:ascii="Palatino Linotype" w:hAnsi="Palatino Linotype"/>
          <w:spacing w:val="2"/>
        </w:rPr>
        <w:t xml:space="preserve">и </w:t>
      </w:r>
      <w:r>
        <w:rPr>
          <w:rFonts w:ascii="Palatino Linotype" w:hAnsi="Palatino Linotype"/>
          <w:spacing w:val="2"/>
        </w:rPr>
        <w:t>қ</w:t>
      </w:r>
      <w:r w:rsidRPr="001C3F84">
        <w:rPr>
          <w:rFonts w:ascii="Palatino Linotype" w:hAnsi="Palatino Linotype"/>
          <w:spacing w:val="2"/>
        </w:rPr>
        <w:t>оида</w:t>
      </w:r>
      <w:r>
        <w:rPr>
          <w:rFonts w:ascii="Palatino Linotype" w:hAnsi="Palatino Linotype"/>
          <w:spacing w:val="2"/>
        </w:rPr>
        <w:t>ҳ</w:t>
      </w:r>
      <w:r w:rsidRPr="001C3F84">
        <w:rPr>
          <w:rFonts w:ascii="Palatino Linotype" w:hAnsi="Palatino Linotype"/>
          <w:spacing w:val="2"/>
        </w:rPr>
        <w:t>ои системаи сертификатон</w:t>
      </w:r>
      <w:r>
        <w:rPr>
          <w:rFonts w:ascii="Palatino Linotype" w:hAnsi="Palatino Linotype"/>
          <w:spacing w:val="2"/>
        </w:rPr>
        <w:t>ӣ</w:t>
      </w:r>
      <w:r w:rsidRPr="001C3F84"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  <w:spacing w:val="2"/>
        </w:rPr>
        <w:t>ҷ</w:t>
      </w:r>
      <w:r w:rsidRPr="001C3F84">
        <w:rPr>
          <w:rFonts w:ascii="Palatino Linotype" w:hAnsi="Palatino Linotype"/>
          <w:spacing w:val="2"/>
        </w:rPr>
        <w:t>и</w:t>
      </w:r>
      <w:r>
        <w:rPr>
          <w:rFonts w:ascii="Palatino Linotype" w:hAnsi="Palatino Linotype"/>
          <w:spacing w:val="2"/>
        </w:rPr>
        <w:t>ҳ</w:t>
      </w:r>
      <w:r w:rsidRPr="001C3F84">
        <w:rPr>
          <w:rFonts w:ascii="Palatino Linotype" w:hAnsi="Palatino Linotype"/>
          <w:spacing w:val="2"/>
        </w:rPr>
        <w:t>ати тасди</w:t>
      </w:r>
      <w:r>
        <w:rPr>
          <w:rFonts w:ascii="Palatino Linotype" w:hAnsi="Palatino Linotype"/>
          <w:spacing w:val="2"/>
        </w:rPr>
        <w:t>қ</w:t>
      </w:r>
      <w:r w:rsidRPr="001C3F84">
        <w:rPr>
          <w:rFonts w:ascii="Palatino Linotype" w:hAnsi="Palatino Linotype"/>
          <w:spacing w:val="2"/>
        </w:rPr>
        <w:t>и ба талаботи му</w:t>
      </w:r>
      <w:r>
        <w:rPr>
          <w:rFonts w:ascii="Palatino Linotype" w:hAnsi="Palatino Linotype"/>
          <w:spacing w:val="2"/>
        </w:rPr>
        <w:t>қ</w:t>
      </w:r>
      <w:r w:rsidRPr="001C3F84">
        <w:rPr>
          <w:rFonts w:ascii="Palatino Linotype" w:hAnsi="Palatino Linotype"/>
          <w:spacing w:val="2"/>
        </w:rPr>
        <w:t>арраргардида мутоби</w:t>
      </w:r>
      <w:r>
        <w:rPr>
          <w:rFonts w:ascii="Palatino Linotype" w:hAnsi="Palatino Linotype"/>
          <w:spacing w:val="2"/>
        </w:rPr>
        <w:t>қ</w:t>
      </w:r>
      <w:r w:rsidRPr="001C3F84">
        <w:rPr>
          <w:rFonts w:ascii="Palatino Linotype" w:hAnsi="Palatino Linotype"/>
          <w:spacing w:val="2"/>
        </w:rPr>
        <w:t xml:space="preserve"> будани восита</w:t>
      </w:r>
      <w:r>
        <w:rPr>
          <w:rFonts w:ascii="Palatino Linotype" w:hAnsi="Palatino Linotype"/>
          <w:spacing w:val="2"/>
        </w:rPr>
        <w:t>ҳ</w:t>
      </w:r>
      <w:r w:rsidRPr="001C3F84">
        <w:rPr>
          <w:rFonts w:ascii="Palatino Linotype" w:hAnsi="Palatino Linotype"/>
          <w:spacing w:val="2"/>
        </w:rPr>
        <w:t>ои имзои электронии ра</w:t>
      </w:r>
      <w:r>
        <w:rPr>
          <w:rFonts w:ascii="Palatino Linotype" w:hAnsi="Palatino Linotype"/>
          <w:spacing w:val="2"/>
        </w:rPr>
        <w:t>қ</w:t>
      </w:r>
      <w:r w:rsidRPr="001C3F84">
        <w:rPr>
          <w:rFonts w:ascii="Palatino Linotype" w:hAnsi="Palatino Linotype"/>
          <w:spacing w:val="2"/>
        </w:rPr>
        <w:t>ам</w:t>
      </w:r>
      <w:r>
        <w:rPr>
          <w:rFonts w:ascii="Palatino Linotype" w:hAnsi="Palatino Linotype"/>
          <w:spacing w:val="2"/>
        </w:rPr>
        <w:t>ӣ</w:t>
      </w:r>
      <w:r w:rsidRPr="001C3F84">
        <w:rPr>
          <w:rFonts w:ascii="Palatino Linotype" w:hAnsi="Palatino Linotype"/>
          <w:spacing w:val="2"/>
        </w:rPr>
        <w:t xml:space="preserve"> дода шудааст; 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15) </w:t>
      </w:r>
      <w:r w:rsidRPr="001C3F84">
        <w:rPr>
          <w:rFonts w:ascii="Palatino Linotype" w:hAnsi="Palatino Linotype"/>
          <w:b/>
          <w:bCs/>
          <w:spacing w:val="-1"/>
        </w:rPr>
        <w:t xml:space="preserve">сертификати калиди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</w:t>
      </w:r>
      <w:r w:rsidRPr="001C3F84">
        <w:rPr>
          <w:rFonts w:ascii="Palatino Linotype" w:hAnsi="Palatino Linotype"/>
          <w:spacing w:val="-1"/>
        </w:rPr>
        <w:t xml:space="preserve"> -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 xml:space="preserve">ат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омили ко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>аз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ё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бо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ифзшудаи шахси ваколатдори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кунанда, ки дар худ калиди кушодаи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ифзшударо дар бар гирифта, он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ба иштирокчии низоми иттилоот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ати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асл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будани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ва айнияткунонии дорандаи сертификати калиди имзо дода мешавад;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16) </w:t>
      </w:r>
      <w:r w:rsidRPr="001C3F84">
        <w:rPr>
          <w:rFonts w:ascii="Palatino Linotype" w:hAnsi="Palatino Linotype"/>
          <w:b/>
          <w:bCs/>
          <w:spacing w:val="-1"/>
        </w:rPr>
        <w:t>сертификати калиди имзои электронии мукаммал</w:t>
      </w:r>
      <w:r w:rsidRPr="001C3F84">
        <w:rPr>
          <w:rFonts w:ascii="Palatino Linotype" w:hAnsi="Palatino Linotype"/>
          <w:spacing w:val="-1"/>
        </w:rPr>
        <w:t xml:space="preserve"> -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 xml:space="preserve">ат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омили ко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>аз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ё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бо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ифзшудаи шахси ваколатдор, ки калиди имзои электронии мукаммали дарбаргирандаи калиди кушодаи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ифзшударо додааст, ки он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шахси ваколатдор ба иштирокчии низоми иттилоот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ати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асл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будани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ва айнияткунонии дорандаи сертификати калиди имзо дода мешавад;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17) </w:t>
      </w:r>
      <w:r w:rsidRPr="001C3F84">
        <w:rPr>
          <w:rFonts w:ascii="Palatino Linotype" w:hAnsi="Palatino Linotype"/>
          <w:b/>
          <w:bCs/>
          <w:spacing w:val="-1"/>
        </w:rPr>
        <w:t>тасди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 xml:space="preserve">и аслияти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ифзшуда дар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ати электрон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- нати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аи мусбии сан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иш бо воситаи дахлдори сертификатсияшудаи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бо истифода аз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оид </w:t>
      </w:r>
      <w:proofErr w:type="gramStart"/>
      <w:r w:rsidRPr="001C3F84">
        <w:rPr>
          <w:rFonts w:ascii="Palatino Linotype" w:hAnsi="Palatino Linotype"/>
          <w:spacing w:val="-1"/>
        </w:rPr>
        <w:t>ба  мансубияти</w:t>
      </w:r>
      <w:proofErr w:type="gramEnd"/>
      <w:r w:rsidRPr="001C3F84">
        <w:rPr>
          <w:rFonts w:ascii="Palatino Linotype" w:hAnsi="Palatino Linotype"/>
          <w:spacing w:val="-1"/>
        </w:rPr>
        <w:t xml:space="preserve">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ба дорандаи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ва мав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уд набудани 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рифкор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 xml:space="preserve">ати электронии имзошуда; 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18) </w:t>
      </w:r>
      <w:r w:rsidRPr="001C3F84">
        <w:rPr>
          <w:rFonts w:ascii="Palatino Linotype" w:hAnsi="Palatino Linotype"/>
          <w:b/>
          <w:bCs/>
          <w:spacing w:val="-1"/>
        </w:rPr>
        <w:t xml:space="preserve">имзокунандаи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ати электрон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– иштирокчии низоми иттилоот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, ки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ангоми имзои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аз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истифода мебарад;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19) </w:t>
      </w:r>
      <w:r w:rsidRPr="001C3F84">
        <w:rPr>
          <w:rFonts w:ascii="Palatino Linotype" w:hAnsi="Palatino Linotype"/>
          <w:b/>
          <w:bCs/>
          <w:spacing w:val="-1"/>
        </w:rPr>
        <w:t xml:space="preserve">дорандаи сертификати калиди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</w:t>
      </w:r>
      <w:r w:rsidRPr="001C3F84">
        <w:rPr>
          <w:rFonts w:ascii="Palatino Linotype" w:hAnsi="Palatino Linotype"/>
          <w:spacing w:val="-1"/>
        </w:rPr>
        <w:t xml:space="preserve"> – шахси во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е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ибкори инфирод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, намояндаи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онунии шахси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қӣ</w:t>
      </w:r>
      <w:r w:rsidRPr="001C3F84">
        <w:rPr>
          <w:rFonts w:ascii="Palatino Linotype" w:hAnsi="Palatino Linotype"/>
          <w:spacing w:val="-1"/>
        </w:rPr>
        <w:t xml:space="preserve">, ки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кунанда ба номаш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дода шудааст ва 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 дорои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шидаи дахлдори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мебошад, ки бо ёрии восита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барои истифодаи имзои электронии худ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имкон меди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20) </w:t>
      </w:r>
      <w:r w:rsidRPr="001C3F84">
        <w:rPr>
          <w:rFonts w:ascii="Palatino Linotype" w:hAnsi="Palatino Linotype"/>
          <w:b/>
          <w:bCs/>
          <w:spacing w:val="-1"/>
        </w:rPr>
        <w:t xml:space="preserve">истифодабарандаи сертификати калиди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</w:t>
      </w:r>
      <w:r w:rsidRPr="001C3F84">
        <w:rPr>
          <w:rFonts w:ascii="Palatino Linotype" w:hAnsi="Palatino Linotype"/>
          <w:spacing w:val="-1"/>
        </w:rPr>
        <w:t xml:space="preserve"> – иштирокчии мубодилаи иттилоотии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, ки маълумот дар бораи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ифзшудаи дар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гирифташударо дар рафти сан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иши мансубияти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ба дорандаи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истифода мебарад;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21) </w:t>
      </w:r>
      <w:r w:rsidRPr="001C3F84">
        <w:rPr>
          <w:rFonts w:ascii="Palatino Linotype" w:hAnsi="Palatino Linotype"/>
          <w:b/>
          <w:bCs/>
          <w:spacing w:val="-1"/>
        </w:rPr>
        <w:t>маркази сертификатсияи калид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кушодаи имзои электрон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 xml:space="preserve"> (минбаъд – маркази тасди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кунанда)</w:t>
      </w:r>
      <w:r w:rsidRPr="001C3F84">
        <w:rPr>
          <w:rFonts w:ascii="Palatino Linotype" w:hAnsi="Palatino Linotype"/>
          <w:spacing w:val="-1"/>
        </w:rPr>
        <w:t xml:space="preserve"> – шахси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қӣ</w:t>
      </w:r>
      <w:r w:rsidRPr="001C3F84">
        <w:rPr>
          <w:rFonts w:ascii="Palatino Linotype" w:hAnsi="Palatino Linotype"/>
          <w:spacing w:val="-1"/>
        </w:rPr>
        <w:t xml:space="preserve">, ки дорои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мутоби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ати калиди кушодаи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ба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шидаи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ифзшуда, ки ба номи 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 ша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одатномаи ба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айдгир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(дорандаи ша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одатнома) дода шудааст, мебошад;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22) </w:t>
      </w:r>
      <w:r w:rsidRPr="001C3F84">
        <w:rPr>
          <w:rFonts w:ascii="Palatino Linotype" w:hAnsi="Palatino Linotype"/>
          <w:b/>
          <w:bCs/>
          <w:spacing w:val="-1"/>
        </w:rPr>
        <w:t>сан</w:t>
      </w:r>
      <w:r>
        <w:rPr>
          <w:rFonts w:ascii="Palatino Linotype" w:hAnsi="Palatino Linotype"/>
          <w:b/>
          <w:bCs/>
          <w:spacing w:val="-1"/>
        </w:rPr>
        <w:t>ҷ</w:t>
      </w:r>
      <w:r w:rsidRPr="001C3F84">
        <w:rPr>
          <w:rFonts w:ascii="Palatino Linotype" w:hAnsi="Palatino Linotype"/>
          <w:b/>
          <w:bCs/>
          <w:spacing w:val="-1"/>
        </w:rPr>
        <w:t xml:space="preserve">иши аслияти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</w:t>
      </w:r>
      <w:r w:rsidRPr="001C3F84">
        <w:rPr>
          <w:rFonts w:ascii="Palatino Linotype" w:hAnsi="Palatino Linotype"/>
          <w:spacing w:val="-1"/>
        </w:rPr>
        <w:t xml:space="preserve"> – пайдар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амии амал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о, ки дар рафти он маълумот дар бораи мутоби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ати калиди кушодаи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ифзшудаи иштирокчии гардиши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ба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шидаи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сан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ида мешавад;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23) </w:t>
      </w:r>
      <w:r w:rsidRPr="001C3F84">
        <w:rPr>
          <w:rFonts w:ascii="Palatino Linotype" w:hAnsi="Palatino Linotype"/>
          <w:b/>
          <w:bCs/>
          <w:spacing w:val="-1"/>
        </w:rPr>
        <w:t>бойгонии электрон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– махзани ма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м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. 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 xml:space="preserve">Моддаи 2. 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 xml:space="preserve">онунгузории </w:t>
      </w:r>
      <w:r>
        <w:rPr>
          <w:rFonts w:ascii="Palatino Linotype" w:hAnsi="Palatino Linotype"/>
          <w:b/>
          <w:bCs/>
          <w:spacing w:val="-1"/>
        </w:rPr>
        <w:t>Ҷ</w:t>
      </w:r>
      <w:r w:rsidRPr="001C3F84">
        <w:rPr>
          <w:rFonts w:ascii="Palatino Linotype" w:hAnsi="Palatino Linotype"/>
          <w:b/>
          <w:bCs/>
          <w:spacing w:val="-1"/>
        </w:rPr>
        <w:t>ум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урии То</w:t>
      </w:r>
      <w:r>
        <w:rPr>
          <w:rFonts w:ascii="Palatino Linotype" w:hAnsi="Palatino Linotype"/>
          <w:b/>
          <w:bCs/>
          <w:spacing w:val="-1"/>
        </w:rPr>
        <w:t>ҷ</w:t>
      </w:r>
      <w:r w:rsidRPr="001C3F84">
        <w:rPr>
          <w:rFonts w:ascii="Palatino Linotype" w:hAnsi="Palatino Linotype"/>
          <w:b/>
          <w:bCs/>
          <w:spacing w:val="-1"/>
        </w:rPr>
        <w:t xml:space="preserve">икистон дар бораи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ати электрон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 xml:space="preserve"> ва имзои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онунгузории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икистон дар бораи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ба </w:t>
      </w:r>
      <w:proofErr w:type="gramStart"/>
      <w:r w:rsidRPr="001C3F84">
        <w:rPr>
          <w:rFonts w:ascii="Palatino Linotype" w:hAnsi="Palatino Linotype"/>
          <w:spacing w:val="-1"/>
        </w:rPr>
        <w:t xml:space="preserve">Конститутсияи 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</w:t>
      </w:r>
      <w:proofErr w:type="gramEnd"/>
      <w:r w:rsidRPr="001C3F84">
        <w:rPr>
          <w:rFonts w:ascii="Palatino Linotype" w:hAnsi="Palatino Linotype"/>
          <w:spacing w:val="-1"/>
        </w:rPr>
        <w:t xml:space="preserve">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икистон асос ёфта, аз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мазкур, дигар санад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меъёрии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икистон, инчунин санад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ии байналмилалие, ки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он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оро эътироф кардааст</w:t>
      </w:r>
      <w:r w:rsidRPr="001C3F84">
        <w:rPr>
          <w:rFonts w:ascii="Palatino Linotype" w:hAnsi="Palatino Linotype"/>
          <w:b/>
          <w:bCs/>
          <w:spacing w:val="-1"/>
        </w:rPr>
        <w:t>,</w:t>
      </w:r>
      <w:r w:rsidRPr="001C3F84">
        <w:rPr>
          <w:rFonts w:ascii="Palatino Linotype" w:hAnsi="Palatino Linotype"/>
          <w:spacing w:val="-1"/>
        </w:rPr>
        <w:t xml:space="preserve"> иборат мебошад. 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 xml:space="preserve">Моддаи 3. Доираи амали 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онуни мазкур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1.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аррароти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 ба ин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татби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 мегардад: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6"/>
        </w:rPr>
      </w:pPr>
      <w:r w:rsidRPr="001C3F84">
        <w:rPr>
          <w:rFonts w:ascii="Palatino Linotype" w:hAnsi="Palatino Linotype"/>
          <w:spacing w:val="-6"/>
        </w:rPr>
        <w:t xml:space="preserve">1) </w:t>
      </w:r>
      <w:r>
        <w:rPr>
          <w:rFonts w:ascii="Palatino Linotype" w:hAnsi="Palatino Linotype"/>
          <w:spacing w:val="-6"/>
        </w:rPr>
        <w:t>ҳ</w:t>
      </w:r>
      <w:r w:rsidRPr="001C3F84">
        <w:rPr>
          <w:rFonts w:ascii="Palatino Linotype" w:hAnsi="Palatino Linotype"/>
          <w:spacing w:val="-6"/>
        </w:rPr>
        <w:t>у</w:t>
      </w:r>
      <w:r>
        <w:rPr>
          <w:rFonts w:ascii="Palatino Linotype" w:hAnsi="Palatino Linotype"/>
          <w:spacing w:val="-6"/>
        </w:rPr>
        <w:t>ҷҷ</w:t>
      </w:r>
      <w:r w:rsidRPr="001C3F84">
        <w:rPr>
          <w:rFonts w:ascii="Palatino Linotype" w:hAnsi="Palatino Linotype"/>
          <w:spacing w:val="-6"/>
        </w:rPr>
        <w:t>ат</w:t>
      </w:r>
      <w:r>
        <w:rPr>
          <w:rFonts w:ascii="Palatino Linotype" w:hAnsi="Palatino Linotype"/>
          <w:spacing w:val="-6"/>
        </w:rPr>
        <w:t>ҳ</w:t>
      </w:r>
      <w:r w:rsidRPr="001C3F84">
        <w:rPr>
          <w:rFonts w:ascii="Palatino Linotype" w:hAnsi="Palatino Linotype"/>
          <w:spacing w:val="-6"/>
        </w:rPr>
        <w:t>ои электронии ма</w:t>
      </w:r>
      <w:r>
        <w:rPr>
          <w:rFonts w:ascii="Palatino Linotype" w:hAnsi="Palatino Linotype"/>
          <w:spacing w:val="-6"/>
        </w:rPr>
        <w:t>қ</w:t>
      </w:r>
      <w:r w:rsidRPr="001C3F84">
        <w:rPr>
          <w:rFonts w:ascii="Palatino Linotype" w:hAnsi="Palatino Linotype"/>
          <w:spacing w:val="-6"/>
        </w:rPr>
        <w:t>омоти давлат</w:t>
      </w:r>
      <w:r>
        <w:rPr>
          <w:rFonts w:ascii="Palatino Linotype" w:hAnsi="Palatino Linotype"/>
          <w:spacing w:val="-6"/>
        </w:rPr>
        <w:t>ӣ</w:t>
      </w:r>
      <w:r w:rsidRPr="001C3F84">
        <w:rPr>
          <w:rFonts w:ascii="Palatino Linotype" w:hAnsi="Palatino Linotype"/>
          <w:spacing w:val="-6"/>
        </w:rPr>
        <w:t xml:space="preserve"> (ба истиснои </w:t>
      </w:r>
      <w:r>
        <w:rPr>
          <w:rFonts w:ascii="Palatino Linotype" w:hAnsi="Palatino Linotype"/>
          <w:spacing w:val="-6"/>
        </w:rPr>
        <w:t>ҳ</w:t>
      </w:r>
      <w:r w:rsidRPr="001C3F84">
        <w:rPr>
          <w:rFonts w:ascii="Palatino Linotype" w:hAnsi="Palatino Linotype"/>
          <w:spacing w:val="-6"/>
        </w:rPr>
        <w:t>у</w:t>
      </w:r>
      <w:r>
        <w:rPr>
          <w:rFonts w:ascii="Palatino Linotype" w:hAnsi="Palatino Linotype"/>
          <w:spacing w:val="-6"/>
        </w:rPr>
        <w:t>ҷҷ</w:t>
      </w:r>
      <w:r w:rsidRPr="001C3F84">
        <w:rPr>
          <w:rFonts w:ascii="Palatino Linotype" w:hAnsi="Palatino Linotype"/>
          <w:spacing w:val="-6"/>
        </w:rPr>
        <w:t>ат</w:t>
      </w:r>
      <w:r>
        <w:rPr>
          <w:rFonts w:ascii="Palatino Linotype" w:hAnsi="Palatino Linotype"/>
          <w:spacing w:val="-6"/>
        </w:rPr>
        <w:t>ҳ</w:t>
      </w:r>
      <w:r w:rsidRPr="001C3F84">
        <w:rPr>
          <w:rFonts w:ascii="Palatino Linotype" w:hAnsi="Palatino Linotype"/>
          <w:spacing w:val="-6"/>
        </w:rPr>
        <w:t>о оид ба фаъолияти контрразведка, разведка ва оператив</w:t>
      </w:r>
      <w:r>
        <w:rPr>
          <w:rFonts w:ascii="Palatino Linotype" w:hAnsi="Palatino Linotype"/>
          <w:spacing w:val="-6"/>
        </w:rPr>
        <w:t>ӣ</w:t>
      </w:r>
      <w:r w:rsidRPr="001C3F84">
        <w:rPr>
          <w:rFonts w:ascii="Palatino Linotype" w:hAnsi="Palatino Linotype"/>
          <w:spacing w:val="-6"/>
        </w:rPr>
        <w:t>-</w:t>
      </w:r>
      <w:r>
        <w:rPr>
          <w:rFonts w:ascii="Palatino Linotype" w:hAnsi="Palatino Linotype"/>
          <w:spacing w:val="-6"/>
        </w:rPr>
        <w:t>ҷ</w:t>
      </w:r>
      <w:r w:rsidRPr="001C3F84">
        <w:rPr>
          <w:rFonts w:ascii="Palatino Linotype" w:hAnsi="Palatino Linotype"/>
          <w:spacing w:val="-6"/>
        </w:rPr>
        <w:t>усту</w:t>
      </w:r>
      <w:r>
        <w:rPr>
          <w:rFonts w:ascii="Palatino Linotype" w:hAnsi="Palatino Linotype"/>
          <w:spacing w:val="-6"/>
        </w:rPr>
        <w:t>ҷӯӣ</w:t>
      </w:r>
      <w:r w:rsidRPr="001C3F84">
        <w:rPr>
          <w:rFonts w:ascii="Palatino Linotype" w:hAnsi="Palatino Linotype"/>
          <w:spacing w:val="-6"/>
        </w:rPr>
        <w:t>, истифодаи чора</w:t>
      </w:r>
      <w:r>
        <w:rPr>
          <w:rFonts w:ascii="Palatino Linotype" w:hAnsi="Palatino Linotype"/>
          <w:spacing w:val="-6"/>
        </w:rPr>
        <w:t>ҳ</w:t>
      </w:r>
      <w:r w:rsidRPr="001C3F84">
        <w:rPr>
          <w:rFonts w:ascii="Palatino Linotype" w:hAnsi="Palatino Linotype"/>
          <w:spacing w:val="-6"/>
        </w:rPr>
        <w:t xml:space="preserve">ои криптографию оперативии </w:t>
      </w:r>
      <w:r>
        <w:rPr>
          <w:rFonts w:ascii="Palatino Linotype" w:hAnsi="Palatino Linotype"/>
          <w:spacing w:val="-6"/>
        </w:rPr>
        <w:t>ҳ</w:t>
      </w:r>
      <w:r w:rsidRPr="001C3F84">
        <w:rPr>
          <w:rFonts w:ascii="Palatino Linotype" w:hAnsi="Palatino Linotype"/>
          <w:spacing w:val="-6"/>
        </w:rPr>
        <w:t>ифзи сирри давлат</w:t>
      </w:r>
      <w:r>
        <w:rPr>
          <w:rFonts w:ascii="Palatino Linotype" w:hAnsi="Palatino Linotype"/>
          <w:spacing w:val="-6"/>
        </w:rPr>
        <w:t>ӣ</w:t>
      </w:r>
      <w:r w:rsidRPr="001C3F84">
        <w:rPr>
          <w:rFonts w:ascii="Palatino Linotype" w:hAnsi="Palatino Linotype"/>
          <w:spacing w:val="-6"/>
        </w:rPr>
        <w:t>), шахсони во</w:t>
      </w:r>
      <w:r>
        <w:rPr>
          <w:rFonts w:ascii="Palatino Linotype" w:hAnsi="Palatino Linotype"/>
          <w:spacing w:val="-6"/>
        </w:rPr>
        <w:t>қ</w:t>
      </w:r>
      <w:r w:rsidRPr="001C3F84">
        <w:rPr>
          <w:rFonts w:ascii="Palatino Linotype" w:hAnsi="Palatino Linotype"/>
          <w:spacing w:val="-6"/>
        </w:rPr>
        <w:t>е</w:t>
      </w:r>
      <w:r>
        <w:rPr>
          <w:rFonts w:ascii="Palatino Linotype" w:hAnsi="Palatino Linotype"/>
          <w:spacing w:val="-6"/>
        </w:rPr>
        <w:t>ӣ</w:t>
      </w:r>
      <w:r w:rsidRPr="001C3F84">
        <w:rPr>
          <w:rFonts w:ascii="Palatino Linotype" w:hAnsi="Palatino Linotype"/>
          <w:spacing w:val="-6"/>
        </w:rPr>
        <w:t xml:space="preserve"> ва </w:t>
      </w:r>
      <w:r>
        <w:rPr>
          <w:rFonts w:ascii="Palatino Linotype" w:hAnsi="Palatino Linotype"/>
          <w:spacing w:val="-6"/>
        </w:rPr>
        <w:t>ҳ</w:t>
      </w:r>
      <w:r w:rsidRPr="001C3F84">
        <w:rPr>
          <w:rFonts w:ascii="Palatino Linotype" w:hAnsi="Palatino Linotype"/>
          <w:spacing w:val="-6"/>
        </w:rPr>
        <w:t>у</w:t>
      </w:r>
      <w:r>
        <w:rPr>
          <w:rFonts w:ascii="Palatino Linotype" w:hAnsi="Palatino Linotype"/>
          <w:spacing w:val="-6"/>
        </w:rPr>
        <w:t>қ</w:t>
      </w:r>
      <w:r w:rsidRPr="001C3F84">
        <w:rPr>
          <w:rFonts w:ascii="Palatino Linotype" w:hAnsi="Palatino Linotype"/>
          <w:spacing w:val="-6"/>
        </w:rPr>
        <w:t>у</w:t>
      </w:r>
      <w:r>
        <w:rPr>
          <w:rFonts w:ascii="Palatino Linotype" w:hAnsi="Palatino Linotype"/>
          <w:spacing w:val="-6"/>
        </w:rPr>
        <w:t>қ</w:t>
      </w:r>
      <w:r w:rsidRPr="001C3F84">
        <w:rPr>
          <w:rFonts w:ascii="Palatino Linotype" w:hAnsi="Palatino Linotype"/>
          <w:spacing w:val="-6"/>
        </w:rPr>
        <w:t xml:space="preserve">ии </w:t>
      </w:r>
      <w:r>
        <w:rPr>
          <w:rFonts w:ascii="Palatino Linotype" w:hAnsi="Palatino Linotype"/>
          <w:spacing w:val="-6"/>
        </w:rPr>
        <w:t>Ҷ</w:t>
      </w:r>
      <w:r w:rsidRPr="001C3F84">
        <w:rPr>
          <w:rFonts w:ascii="Palatino Linotype" w:hAnsi="Palatino Linotype"/>
          <w:spacing w:val="-6"/>
        </w:rPr>
        <w:t>ум</w:t>
      </w:r>
      <w:r>
        <w:rPr>
          <w:rFonts w:ascii="Palatino Linotype" w:hAnsi="Palatino Linotype"/>
          <w:spacing w:val="-6"/>
        </w:rPr>
        <w:t>ҳ</w:t>
      </w:r>
      <w:r w:rsidRPr="001C3F84">
        <w:rPr>
          <w:rFonts w:ascii="Palatino Linotype" w:hAnsi="Palatino Linotype"/>
          <w:spacing w:val="-6"/>
        </w:rPr>
        <w:t>урии То</w:t>
      </w:r>
      <w:r>
        <w:rPr>
          <w:rFonts w:ascii="Palatino Linotype" w:hAnsi="Palatino Linotype"/>
          <w:spacing w:val="-6"/>
        </w:rPr>
        <w:t>ҷ</w:t>
      </w:r>
      <w:r w:rsidRPr="001C3F84">
        <w:rPr>
          <w:rFonts w:ascii="Palatino Linotype" w:hAnsi="Palatino Linotype"/>
          <w:spacing w:val="-6"/>
        </w:rPr>
        <w:t xml:space="preserve">икистон </w:t>
      </w:r>
      <w:r>
        <w:rPr>
          <w:rFonts w:ascii="Palatino Linotype" w:hAnsi="Palatino Linotype"/>
          <w:spacing w:val="-6"/>
        </w:rPr>
        <w:t>ҳ</w:t>
      </w:r>
      <w:r w:rsidRPr="001C3F84">
        <w:rPr>
          <w:rFonts w:ascii="Palatino Linotype" w:hAnsi="Palatino Linotype"/>
          <w:spacing w:val="-6"/>
        </w:rPr>
        <w:t>ангоми ан</w:t>
      </w:r>
      <w:r>
        <w:rPr>
          <w:rFonts w:ascii="Palatino Linotype" w:hAnsi="Palatino Linotype"/>
          <w:spacing w:val="-6"/>
        </w:rPr>
        <w:t>ҷ</w:t>
      </w:r>
      <w:r w:rsidRPr="001C3F84">
        <w:rPr>
          <w:rFonts w:ascii="Palatino Linotype" w:hAnsi="Palatino Linotype"/>
          <w:spacing w:val="-6"/>
        </w:rPr>
        <w:t>ом додани а</w:t>
      </w:r>
      <w:r>
        <w:rPr>
          <w:rFonts w:ascii="Palatino Linotype" w:hAnsi="Palatino Linotype"/>
          <w:spacing w:val="-6"/>
        </w:rPr>
        <w:t>ҳ</w:t>
      </w:r>
      <w:r w:rsidRPr="001C3F84">
        <w:rPr>
          <w:rFonts w:ascii="Palatino Linotype" w:hAnsi="Palatino Linotype"/>
          <w:spacing w:val="-6"/>
        </w:rPr>
        <w:t>д</w:t>
      </w:r>
      <w:r>
        <w:rPr>
          <w:rFonts w:ascii="Palatino Linotype" w:hAnsi="Palatino Linotype"/>
          <w:spacing w:val="-6"/>
        </w:rPr>
        <w:t>ҳ</w:t>
      </w:r>
      <w:r w:rsidRPr="001C3F84">
        <w:rPr>
          <w:rFonts w:ascii="Palatino Linotype" w:hAnsi="Palatino Linotype"/>
          <w:spacing w:val="-6"/>
        </w:rPr>
        <w:t xml:space="preserve">ои маданию </w:t>
      </w:r>
      <w:r>
        <w:rPr>
          <w:rFonts w:ascii="Palatino Linotype" w:hAnsi="Palatino Linotype"/>
          <w:spacing w:val="-6"/>
        </w:rPr>
        <w:t>ҳ</w:t>
      </w:r>
      <w:r w:rsidRPr="001C3F84">
        <w:rPr>
          <w:rFonts w:ascii="Palatino Linotype" w:hAnsi="Palatino Linotype"/>
          <w:spacing w:val="-6"/>
        </w:rPr>
        <w:t>у</w:t>
      </w:r>
      <w:r>
        <w:rPr>
          <w:rFonts w:ascii="Palatino Linotype" w:hAnsi="Palatino Linotype"/>
          <w:spacing w:val="-6"/>
        </w:rPr>
        <w:t>қ</w:t>
      </w:r>
      <w:r w:rsidRPr="001C3F84">
        <w:rPr>
          <w:rFonts w:ascii="Palatino Linotype" w:hAnsi="Palatino Linotype"/>
          <w:spacing w:val="-6"/>
        </w:rPr>
        <w:t>у</w:t>
      </w:r>
      <w:r>
        <w:rPr>
          <w:rFonts w:ascii="Palatino Linotype" w:hAnsi="Palatino Linotype"/>
          <w:spacing w:val="-6"/>
        </w:rPr>
        <w:t>қӣ</w:t>
      </w:r>
      <w:r w:rsidRPr="001C3F84">
        <w:rPr>
          <w:rFonts w:ascii="Palatino Linotype" w:hAnsi="Palatino Linotype"/>
          <w:spacing w:val="-6"/>
        </w:rPr>
        <w:t xml:space="preserve">, инчунин </w:t>
      </w:r>
      <w:r>
        <w:rPr>
          <w:rFonts w:ascii="Palatino Linotype" w:hAnsi="Palatino Linotype"/>
          <w:spacing w:val="-6"/>
        </w:rPr>
        <w:t>ҳ</w:t>
      </w:r>
      <w:r w:rsidRPr="001C3F84">
        <w:rPr>
          <w:rFonts w:ascii="Palatino Linotype" w:hAnsi="Palatino Linotype"/>
          <w:spacing w:val="-6"/>
        </w:rPr>
        <w:t>олат</w:t>
      </w:r>
      <w:r>
        <w:rPr>
          <w:rFonts w:ascii="Palatino Linotype" w:hAnsi="Palatino Linotype"/>
          <w:spacing w:val="-6"/>
        </w:rPr>
        <w:t>ҳ</w:t>
      </w:r>
      <w:r w:rsidRPr="001C3F84">
        <w:rPr>
          <w:rFonts w:ascii="Palatino Linotype" w:hAnsi="Palatino Linotype"/>
          <w:spacing w:val="-6"/>
        </w:rPr>
        <w:t xml:space="preserve">ои дигари пешбининамудаи </w:t>
      </w:r>
      <w:r>
        <w:rPr>
          <w:rFonts w:ascii="Palatino Linotype" w:hAnsi="Palatino Linotype"/>
          <w:spacing w:val="-6"/>
        </w:rPr>
        <w:t>қ</w:t>
      </w:r>
      <w:r w:rsidRPr="001C3F84">
        <w:rPr>
          <w:rFonts w:ascii="Palatino Linotype" w:hAnsi="Palatino Linotype"/>
          <w:spacing w:val="-6"/>
        </w:rPr>
        <w:t xml:space="preserve">онунгузории </w:t>
      </w:r>
      <w:r>
        <w:rPr>
          <w:rFonts w:ascii="Palatino Linotype" w:hAnsi="Palatino Linotype"/>
          <w:spacing w:val="-6"/>
        </w:rPr>
        <w:t>Ҷ</w:t>
      </w:r>
      <w:r w:rsidRPr="001C3F84">
        <w:rPr>
          <w:rFonts w:ascii="Palatino Linotype" w:hAnsi="Palatino Linotype"/>
          <w:spacing w:val="-6"/>
        </w:rPr>
        <w:t>ум</w:t>
      </w:r>
      <w:r>
        <w:rPr>
          <w:rFonts w:ascii="Palatino Linotype" w:hAnsi="Palatino Linotype"/>
          <w:spacing w:val="-6"/>
        </w:rPr>
        <w:t>ҳ</w:t>
      </w:r>
      <w:r w:rsidRPr="001C3F84">
        <w:rPr>
          <w:rFonts w:ascii="Palatino Linotype" w:hAnsi="Palatino Linotype"/>
          <w:spacing w:val="-6"/>
        </w:rPr>
        <w:t>урии То</w:t>
      </w:r>
      <w:r>
        <w:rPr>
          <w:rFonts w:ascii="Palatino Linotype" w:hAnsi="Palatino Linotype"/>
          <w:spacing w:val="-6"/>
        </w:rPr>
        <w:t>ҷ</w:t>
      </w:r>
      <w:r w:rsidRPr="001C3F84">
        <w:rPr>
          <w:rFonts w:ascii="Palatino Linotype" w:hAnsi="Palatino Linotype"/>
          <w:spacing w:val="-6"/>
        </w:rPr>
        <w:t>икистон;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2) имзои электроние, ки бо тартиби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аррарнамудаи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 омода карда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шудааст: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2. Амали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 нисбат ба муносибат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ое, ки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ангоми истифодаи дигар имзои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аммонанди даст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ба миён меоянд, па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н намегардад.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</w:p>
    <w:p w:rsidR="001C3F84" w:rsidRPr="001C3F84" w:rsidRDefault="001C3F84" w:rsidP="001C3F84">
      <w:pPr>
        <w:pStyle w:val="a3"/>
        <w:ind w:firstLine="0"/>
        <w:jc w:val="center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БОБИ 2. НАЗОРАТИ ДАВЛАТ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 xml:space="preserve"> ДАР СО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АИ ГАРДИШИ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АТИ ЭЛЕКТРОН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 xml:space="preserve"> ВА ИМЗОИ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4. Ма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омоти ваколатдор оид ба назорати давлат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 xml:space="preserve"> дар со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аи гардиши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ати электрон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 xml:space="preserve"> ва дар со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аи имзои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оми ваколатдор оид ба назорати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 xml:space="preserve">гардиши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(минбаъд -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оми ваколатдор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 xml:space="preserve">гардиши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) ва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оми ваколатдор оид ба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назорати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(минбаъд -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оми ваколатдор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)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ониби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укумати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икистон муайян карда мешаванд.  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5. Ваколати ма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оми ваколатдор дар со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аи гардиши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Ба ваколати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оми ваколатдор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 xml:space="preserve">гардиши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мансубанд: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1) татби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сиёсати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 xml:space="preserve">гардиши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2) 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ияи дурнамо, стратегия, консепсия ва барнома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 xml:space="preserve">гардиши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ангсозии фаъолияти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омоти дахлдори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татби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он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3)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оида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намунав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 xml:space="preserve">гардиши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4)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аррар намудани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оида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бойгоникунон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дории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; 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5) амал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намудани дигар ваколат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 xml:space="preserve">пешбининамудаи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онунгузории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икистон. 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6. Ваколати ма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оми ваколатдор дар со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аи имзои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Ба ваколати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оми ваколатдор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мансубанд: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1) татби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сиёсати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2) 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ияи санад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меъёрии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,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умла 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ияи санад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меъёрии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қӣ</w:t>
      </w:r>
      <w:r w:rsidRPr="001C3F84">
        <w:rPr>
          <w:rFonts w:ascii="Palatino Linotype" w:hAnsi="Palatino Linotype"/>
          <w:spacing w:val="-1"/>
        </w:rPr>
        <w:t xml:space="preserve"> барои таъмини равобити мута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обила байни фе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рист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ифзшудаи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гуногуни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кунанда, инчунин имконияти истифодаи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дошти махсуси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шидаи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ва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ангоми гирифтани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истифодаи маълумоти шахсии муро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иаткунандагон, ки дар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омоти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мав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уданд; 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3) расонидани ёрии амал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метод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ба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омоти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иштирокчиёни дигари гардиши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4)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Низомномаи намунавии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5)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оида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додан,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дор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бозхонди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ва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мансубият ва эътиборнокии калиди кушодаи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кунанда,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умла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кунандаи решав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кунандаи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омоти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6)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оида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амкории мута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обилаи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кунандаи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бо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ва тараф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сеюми бовариноки давлат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хори</w:t>
      </w:r>
      <w:r>
        <w:rPr>
          <w:rFonts w:ascii="Palatino Linotype" w:hAnsi="Palatino Linotype"/>
          <w:spacing w:val="-1"/>
        </w:rPr>
        <w:t>ҷӣ</w:t>
      </w:r>
      <w:r w:rsidRPr="001C3F84">
        <w:rPr>
          <w:rFonts w:ascii="Palatino Linotype" w:hAnsi="Palatino Linotype"/>
          <w:spacing w:val="-1"/>
        </w:rPr>
        <w:t>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7)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оида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сан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иши аслияти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,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умла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proofErr w:type="gramStart"/>
      <w:r w:rsidRPr="001C3F84">
        <w:rPr>
          <w:rFonts w:ascii="Palatino Linotype" w:hAnsi="Palatino Linotype"/>
          <w:spacing w:val="-1"/>
        </w:rPr>
        <w:t>аслияти  имзои</w:t>
      </w:r>
      <w:proofErr w:type="gramEnd"/>
      <w:r w:rsidRPr="001C3F84">
        <w:rPr>
          <w:rFonts w:ascii="Palatino Linotype" w:hAnsi="Palatino Linotype"/>
          <w:spacing w:val="-1"/>
        </w:rPr>
        <w:t xml:space="preserve">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8) 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ия ва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тартиби ба даст овардан ва истифодабарии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решавии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9) амалигардонии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аслияти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ифзшудаи шахсони ваколатдори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дар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калиди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ифзшудаи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он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додашуда;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4"/>
        </w:rPr>
      </w:pPr>
      <w:r w:rsidRPr="001C3F84">
        <w:rPr>
          <w:rFonts w:ascii="Palatino Linotype" w:hAnsi="Palatino Linotype"/>
          <w:spacing w:val="-4"/>
        </w:rPr>
        <w:t>10) додани и</w:t>
      </w:r>
      <w:r>
        <w:rPr>
          <w:rFonts w:ascii="Palatino Linotype" w:hAnsi="Palatino Linotype"/>
          <w:spacing w:val="-4"/>
        </w:rPr>
        <w:t>ҷ</w:t>
      </w:r>
      <w:r w:rsidRPr="001C3F84">
        <w:rPr>
          <w:rFonts w:ascii="Palatino Linotype" w:hAnsi="Palatino Linotype"/>
          <w:spacing w:val="-4"/>
        </w:rPr>
        <w:t>озатнома ба марказ</w:t>
      </w:r>
      <w:r>
        <w:rPr>
          <w:rFonts w:ascii="Palatino Linotype" w:hAnsi="Palatino Linotype"/>
          <w:spacing w:val="-4"/>
        </w:rPr>
        <w:t>ҳ</w:t>
      </w:r>
      <w:r w:rsidRPr="001C3F84">
        <w:rPr>
          <w:rFonts w:ascii="Palatino Linotype" w:hAnsi="Palatino Linotype"/>
          <w:spacing w:val="-4"/>
        </w:rPr>
        <w:t>ои тасди</w:t>
      </w:r>
      <w:r>
        <w:rPr>
          <w:rFonts w:ascii="Palatino Linotype" w:hAnsi="Palatino Linotype"/>
          <w:spacing w:val="-4"/>
        </w:rPr>
        <w:t>қ</w:t>
      </w:r>
      <w:r w:rsidRPr="001C3F84">
        <w:rPr>
          <w:rFonts w:ascii="Palatino Linotype" w:hAnsi="Palatino Linotype"/>
          <w:spacing w:val="-4"/>
        </w:rPr>
        <w:t>кунанда ва муайян намудани талабот ва шарт</w:t>
      </w:r>
      <w:r>
        <w:rPr>
          <w:rFonts w:ascii="Palatino Linotype" w:hAnsi="Palatino Linotype"/>
          <w:spacing w:val="-4"/>
        </w:rPr>
        <w:t>ҳ</w:t>
      </w:r>
      <w:r w:rsidRPr="001C3F84">
        <w:rPr>
          <w:rFonts w:ascii="Palatino Linotype" w:hAnsi="Palatino Linotype"/>
          <w:spacing w:val="-4"/>
        </w:rPr>
        <w:t>ои и</w:t>
      </w:r>
      <w:r>
        <w:rPr>
          <w:rFonts w:ascii="Palatino Linotype" w:hAnsi="Palatino Linotype"/>
          <w:spacing w:val="-4"/>
        </w:rPr>
        <w:t>ҷ</w:t>
      </w:r>
      <w:r w:rsidRPr="001C3F84">
        <w:rPr>
          <w:rFonts w:ascii="Palatino Linotype" w:hAnsi="Palatino Linotype"/>
          <w:spacing w:val="-4"/>
        </w:rPr>
        <w:t>озатномади</w:t>
      </w:r>
      <w:r>
        <w:rPr>
          <w:rFonts w:ascii="Palatino Linotype" w:hAnsi="Palatino Linotype"/>
          <w:spacing w:val="-4"/>
        </w:rPr>
        <w:t>ҳӣ</w:t>
      </w:r>
      <w:r w:rsidRPr="001C3F84">
        <w:rPr>
          <w:rFonts w:ascii="Palatino Linotype" w:hAnsi="Palatino Linotype"/>
          <w:spacing w:val="-4"/>
        </w:rPr>
        <w:t xml:space="preserve"> бо тартиби му</w:t>
      </w:r>
      <w:r>
        <w:rPr>
          <w:rFonts w:ascii="Palatino Linotype" w:hAnsi="Palatino Linotype"/>
          <w:spacing w:val="-4"/>
        </w:rPr>
        <w:t>қ</w:t>
      </w:r>
      <w:r w:rsidRPr="001C3F84">
        <w:rPr>
          <w:rFonts w:ascii="Palatino Linotype" w:hAnsi="Palatino Linotype"/>
          <w:spacing w:val="-4"/>
        </w:rPr>
        <w:t>аррарнамудаи санад</w:t>
      </w:r>
      <w:r>
        <w:rPr>
          <w:rFonts w:ascii="Palatino Linotype" w:hAnsi="Palatino Linotype"/>
          <w:spacing w:val="-4"/>
        </w:rPr>
        <w:t>ҳ</w:t>
      </w:r>
      <w:r w:rsidRPr="001C3F84">
        <w:rPr>
          <w:rFonts w:ascii="Palatino Linotype" w:hAnsi="Palatino Linotype"/>
          <w:spacing w:val="-4"/>
        </w:rPr>
        <w:t xml:space="preserve">ои меъёрии </w:t>
      </w:r>
      <w:r>
        <w:rPr>
          <w:rFonts w:ascii="Palatino Linotype" w:hAnsi="Palatino Linotype"/>
          <w:spacing w:val="-4"/>
        </w:rPr>
        <w:t>ҳ</w:t>
      </w:r>
      <w:r w:rsidRPr="001C3F84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1C3F84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1C3F84">
        <w:rPr>
          <w:rFonts w:ascii="Palatino Linotype" w:hAnsi="Palatino Linotype"/>
          <w:spacing w:val="-4"/>
        </w:rPr>
        <w:t xml:space="preserve">ии </w:t>
      </w:r>
      <w:r>
        <w:rPr>
          <w:rFonts w:ascii="Palatino Linotype" w:hAnsi="Palatino Linotype"/>
          <w:spacing w:val="-4"/>
        </w:rPr>
        <w:t>Ҷ</w:t>
      </w:r>
      <w:r w:rsidRPr="001C3F84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1C3F84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1C3F84">
        <w:rPr>
          <w:rFonts w:ascii="Palatino Linotype" w:hAnsi="Palatino Linotype"/>
          <w:spacing w:val="-4"/>
        </w:rPr>
        <w:t>икистон;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11) сан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иши фаъолияти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дар самти риоя ва 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ро намудани талабот ва шарт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озатномади</w:t>
      </w:r>
      <w:r>
        <w:rPr>
          <w:rFonts w:ascii="Palatino Linotype" w:hAnsi="Palatino Linotype"/>
          <w:spacing w:val="-1"/>
        </w:rPr>
        <w:t>ҳӣ</w:t>
      </w:r>
      <w:r w:rsidRPr="001C3F84">
        <w:rPr>
          <w:rFonts w:ascii="Palatino Linotype" w:hAnsi="Palatino Linotype"/>
          <w:spacing w:val="-1"/>
        </w:rPr>
        <w:t xml:space="preserve"> бо тартиби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аррарнамудаи санад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меъёрии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икистон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он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12) амал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намудани дигар ваколат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пешбининамудаи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онунгузории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</w:p>
    <w:p w:rsidR="001C3F84" w:rsidRPr="001C3F84" w:rsidRDefault="001C3F84" w:rsidP="001C3F84">
      <w:pPr>
        <w:pStyle w:val="a3"/>
        <w:ind w:firstLine="0"/>
        <w:jc w:val="center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БОБИ 3. ШАРТ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ОИ ГАРДИШИ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7. Со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аи гардиши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метавонад дар тамоми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фаъо­лият, ки дар он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восита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барномав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техникии барои омода, коркард,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дор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инти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ол ва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абули иттилоот заруранд, истифода 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lastRenderedPageBreak/>
        <w:t xml:space="preserve">2. Бо ёрии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метавонанд 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ба амал бароварда шаванд (шартнома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 баста шаванд),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исоббаробаркуни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о, мукотибот, инти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оли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ва маълумоти дигар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ба ро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 монда шаванд.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3. Ма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дудият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 доир ба истифодаи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метавонанд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 xml:space="preserve">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олат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пешбининамудаи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онунгузории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аррар карда шаванд.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8. Намуд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о ва сохтори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ба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ва од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та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сим мешаванд.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 xml:space="preserve">ати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бо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имзо карда мешавад.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электронии од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бо имзои электронии од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ё имзои электронии мукаммал имзо карда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аз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исм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умум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махсус иборат аст.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исми умумии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аз маълумоте, ки мазмуни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 xml:space="preserve">атро ташкил менамояд ва маълумот дар бораи гирандаи мактуб иборат аст.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исми махсуси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аз як ё якчанд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иборат аст.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 xml:space="preserve">Моддаи 9. Нусхаи аслии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 xml:space="preserve">ати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Нусхаи аслии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 xml:space="preserve">ати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тан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дар шакли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, ки бо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имзо шудааст, мав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уд аст.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 xml:space="preserve">Моддаи 10. Эътибори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 xml:space="preserve">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амон ва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т </w:t>
      </w:r>
      <w:r w:rsidRPr="001C3F84">
        <w:rPr>
          <w:rFonts w:ascii="Palatino Linotype" w:hAnsi="Palatino Linotype"/>
          <w:b/>
          <w:bCs/>
          <w:spacing w:val="-1"/>
        </w:rPr>
        <w:t>имзошуда</w:t>
      </w:r>
      <w:r w:rsidRPr="001C3F84">
        <w:rPr>
          <w:rFonts w:ascii="Palatino Linotype" w:hAnsi="Palatino Linotype"/>
          <w:spacing w:val="-1"/>
        </w:rPr>
        <w:t xml:space="preserve"> эътироф карда мешавад, агар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ангоми имзои он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истифода шуда бошад.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, ки бо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имзо шудааст (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 xml:space="preserve">ати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ифзшуда) бо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 xml:space="preserve">ати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омили ко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>аз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ки бо имзои даст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имзо шудааст, эътибори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ии баробар дорад.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3.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ки бо имзои электронии од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ё имзои электронии мукаммал (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электронии од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) имзо шудааст, дорои эътибори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ии баробар бо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 xml:space="preserve">ати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омили ко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>аз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сурате эътироф карда мешавад, агар ин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олат дар созишномаи байни иштирокчиёни низоми иттилоот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ё санад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меъёрии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пешбин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шуда бошад.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4. Дар гардиши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бо иштироки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омоти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тан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истифода мешаванд.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11. Омода кардан, ба расмият даровардан, ниго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 доштан ва гардиши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оида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омода кардан, ба расмият даровардан,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 доштан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 xml:space="preserve">ва гардиши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омоти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инчунин шахсони во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е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қӣ</w:t>
      </w:r>
      <w:r w:rsidRPr="001C3F84">
        <w:rPr>
          <w:rFonts w:ascii="Palatino Linotype" w:hAnsi="Palatino Linotype"/>
          <w:spacing w:val="-1"/>
        </w:rPr>
        <w:t xml:space="preserve"> тиб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санад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меъёрии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ва шартнома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байни иштирокчиёни низоми иттилоот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</w:t>
      </w:r>
      <w:proofErr w:type="gramStart"/>
      <w:r w:rsidRPr="001C3F84">
        <w:rPr>
          <w:rFonts w:ascii="Palatino Linotype" w:hAnsi="Palatino Linotype"/>
          <w:spacing w:val="-1"/>
        </w:rPr>
        <w:t>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аррар  карда</w:t>
      </w:r>
      <w:proofErr w:type="gramEnd"/>
      <w:r w:rsidRPr="001C3F84">
        <w:rPr>
          <w:rFonts w:ascii="Palatino Linotype" w:hAnsi="Palatino Linotype"/>
          <w:spacing w:val="-1"/>
        </w:rPr>
        <w:t xml:space="preserve"> мешаванд.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12. Ниго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дор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 xml:space="preserve"> ва нобуд кардани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1.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дории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ташкилот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ое, ки фаъолияти бойгон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инчунин фаъолиятро оид ба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дории маълумоти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атишуда пеш мебаранд, мутоби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онунгузории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амал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карда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бойгони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 дошта мешаванд. Тартиби ташкили бойгонии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инчунин тартиби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дории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бойгони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нобуд кардани он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ониби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укумати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муайян карда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 xml:space="preserve">Моддаи 13.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ифзи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Шахсоне, ки ба омода кардан, коркард,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абул, инти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ол ва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дории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маш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>уланд, бояд аз восита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барномав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техникие истифода баранд, ки сат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 зарурии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ифзи ин гуна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оро аз та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>йироти беи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озат таъмин менамоянд.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 xml:space="preserve">Моддаи 14.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электронии дорои маълумоти па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ншавиашон манъшуда ё ма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дудшуда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Мазмуни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метавонад маълумоте бошад, ки дорои сирри хизмат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ё ти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орат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инчунин дигар маълумоте бошад, ки па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н кардани он манъ ё ма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дуд карда шудааст.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оида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истифода ва чора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ифзи чунин маълумотро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онунгузории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аррар менамояд.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 xml:space="preserve">Моддаи 15. Фиристодан ва 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 xml:space="preserve">абули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1. Ва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ти фиристонидани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ла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заи баромадани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аз низоми иттилоотии ирсолкунанда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исобида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2. Ва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ти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абул намудани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ла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заи ворид шудани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ба низоми иттилоотии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абулкунанда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исобида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lastRenderedPageBreak/>
        <w:t xml:space="preserve">3. Макони фиристодан ва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абул намудани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ойи исти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омат барои шахсони во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е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суро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 xml:space="preserve">аи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қӣ</w:t>
      </w:r>
      <w:r w:rsidRPr="001C3F84">
        <w:rPr>
          <w:rFonts w:ascii="Palatino Linotype" w:hAnsi="Palatino Linotype"/>
          <w:spacing w:val="-1"/>
        </w:rPr>
        <w:t xml:space="preserve"> барои иштирокчиёни дигари гардиши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эътироф карда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 xml:space="preserve">Моддаи 16. Масъулият барои мазмуни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Масъулият барои мазмуни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 xml:space="preserve">ати электроние, ки бо тартиби пешбининамудаи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онуни мазкур ба расмият дароварда шудааст, ба зиммаи имзокунандаи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вогузор мегардад.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</w:p>
    <w:p w:rsidR="001C3F84" w:rsidRPr="001C3F84" w:rsidRDefault="001C3F84" w:rsidP="001C3F84">
      <w:pPr>
        <w:pStyle w:val="a3"/>
        <w:ind w:firstLine="0"/>
        <w:jc w:val="center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БОБИ 4. ШАРТ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ИСТИФОДАИ ИМЗОИ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17. Истифодаи имзои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1.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ангоми ба расмият даровардани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(шартнома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о),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олат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 ва тартиби пешбининамудаи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онуни мазкур ва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онунгузории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истифода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2.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метавонад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 дар низоми иттилоотии корпоратив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 дар низоми иттилоотии истифодаи умум бо тартиби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аррарнамудаи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 истифода 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18. Намуд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имзо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ангоми тартиб додани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ва 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(шартнома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о) </w:t>
      </w:r>
      <w:proofErr w:type="gramStart"/>
      <w:r w:rsidRPr="001C3F84">
        <w:rPr>
          <w:rFonts w:ascii="Palatino Linotype" w:hAnsi="Palatino Linotype"/>
          <w:spacing w:val="-1"/>
        </w:rPr>
        <w:t>метавонанд 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</w:t>
      </w:r>
      <w:proofErr w:type="gramEnd"/>
      <w:r w:rsidRPr="001C3F84">
        <w:rPr>
          <w:rFonts w:ascii="Palatino Linotype" w:hAnsi="Palatino Linotype"/>
          <w:spacing w:val="-1"/>
        </w:rPr>
        <w:t xml:space="preserve"> электронии зерин истифода шаванд: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1) имзои электронии од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2) имзои электронии мукаммал;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3)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2. Имзои электронии од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бо комбинатсияи логин ва парол, рамзи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тавассути почтаи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СМС-паёмак, фармоиш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USSD ва усул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амшабе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 дигар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 карда мешавад ва тан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дар сурате истифода мешавад, ки агар дар созишномаи иштирокчиёни низоми иттилоот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имконияти истифодаи он пешбин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шуда бошад.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ангоми истифодаи имзои электронии од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калиди сан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иши имзо, восита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сертификати калиди сан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иши имзо истифода намешаванд.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3. Имзои электронии мукаммал бо калиди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 карда мешавад. Калиди имзои электронии мукаммал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субъект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ое, ки имзои электронии мукаммалро дар гардиши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дохил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ё низоми иттилоотии корпоратив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истифода мебаранд, муста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илона 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ия карда мешавад. Имзои электронии мукаммал бояд маълумот дар бораи дорандаи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силсилаи калидро дар бар гирад.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оида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сертификатонии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ифзшуда, ки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 пешбин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намудааст, нисбат ба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электронии мукаммал низ татби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 мегарданд.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4. Истифодаи имзои электронии од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тартиби пешни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од ва истифодаи имзои электронии </w:t>
      </w:r>
      <w:proofErr w:type="gramStart"/>
      <w:r w:rsidRPr="001C3F84">
        <w:rPr>
          <w:rFonts w:ascii="Palatino Linotype" w:hAnsi="Palatino Linotype"/>
          <w:spacing w:val="-1"/>
        </w:rPr>
        <w:t>мукаммал  дар</w:t>
      </w:r>
      <w:proofErr w:type="gramEnd"/>
      <w:r w:rsidRPr="001C3F84">
        <w:rPr>
          <w:rFonts w:ascii="Palatino Linotype" w:hAnsi="Palatino Linotype"/>
          <w:spacing w:val="-1"/>
        </w:rPr>
        <w:t xml:space="preserve"> гардиши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дохилии субъекти муайян метавонад бо санад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меъёрии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ии шахси мансабдор ё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оми дигари идоракунии ваколатдори ин субъект ба расмият дароварда шавад. Тартиби додан ва истифодаи имзои электронии мукаммал дар низоми иттилоотии корпоратив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бо созишномаи иштирокчиёни низоми иттилоотии корпоратив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аррар карда мешавад. Субъектони низоми иттилоотии корпоратив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бояд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электронии мукаммал ва истифодаи бехатарии он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оро таъмин намоянд.   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5.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тан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ангоми имзои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истифода мешавад.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 xml:space="preserve">ати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ва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бояд маълумот дар бораи дорандаи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ра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ами сертификат ва му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лати амали онро доро бошанд.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19. Шарт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эътирофи баробарии имзои электрон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 xml:space="preserve"> ва имзои даст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1. Имзои электронии од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имзои электронии мукаммал бо имзои даст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олат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ое баробардара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а эътироф карда мешавад, агар дар созишномаи байни иштирокчиёни низоми иттилоот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ё санад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меъёрии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пешбин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шуда бошанд.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2.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дар сурати риоя шудани шарт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зерин бо имзои даст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баробардара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а эътироф карда мешавад, агар: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1) му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лати амали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мансуб ба ин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ба охир нарасида бошад;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2) аслияти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 шуда бошад.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20. Шумораи имзо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электронии иштирокчиёни низоми иттилоот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Иштирокчиёни низоми иттилоот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 доранд, ки шумораи бема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дуди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электрониро истифода баранд.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lastRenderedPageBreak/>
        <w:t>Моддаи 21. Омода кардани</w:t>
      </w:r>
      <w:r w:rsidRPr="001C3F84">
        <w:rPr>
          <w:rFonts w:ascii="Palatino Linotype" w:hAnsi="Palatino Linotype"/>
          <w:spacing w:val="-1"/>
        </w:rPr>
        <w:t xml:space="preserve"> </w:t>
      </w:r>
      <w:r w:rsidRPr="001C3F84">
        <w:rPr>
          <w:rFonts w:ascii="Palatino Linotype" w:hAnsi="Palatino Linotype"/>
          <w:b/>
          <w:bCs/>
          <w:spacing w:val="-1"/>
        </w:rPr>
        <w:t>имзо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1.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электронии од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мукаммал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иштирокчиёни низоми иттилоот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муста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илона бо тартиби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аррарнамудаи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 омода карда мешаванд.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ангоми омода кардани имзои электронии мукаммал субъект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истифодабарандаи ин намуди имзо бояд талабот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зеринро таъмин намоянд: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1) мав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удияти мутахассисони дахлдор дар во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иди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кории худ;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2) истифодаи восита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ки бо тартиби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аррарнамудаи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 сертификатсия шудаанд;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2"/>
        </w:rPr>
      </w:pPr>
      <w:r w:rsidRPr="001C3F84">
        <w:rPr>
          <w:rFonts w:ascii="Palatino Linotype" w:hAnsi="Palatino Linotype"/>
          <w:spacing w:val="-2"/>
        </w:rPr>
        <w:t>3) пешбурди фе</w:t>
      </w:r>
      <w:r>
        <w:rPr>
          <w:rFonts w:ascii="Palatino Linotype" w:hAnsi="Palatino Linotype"/>
          <w:spacing w:val="-2"/>
        </w:rPr>
        <w:t>ҳ</w:t>
      </w:r>
      <w:r w:rsidRPr="001C3F84">
        <w:rPr>
          <w:rFonts w:ascii="Palatino Linotype" w:hAnsi="Palatino Linotype"/>
          <w:spacing w:val="-2"/>
        </w:rPr>
        <w:t>ристи калид</w:t>
      </w:r>
      <w:r>
        <w:rPr>
          <w:rFonts w:ascii="Palatino Linotype" w:hAnsi="Palatino Linotype"/>
          <w:spacing w:val="-2"/>
        </w:rPr>
        <w:t>ҳ</w:t>
      </w:r>
      <w:r w:rsidRPr="001C3F84">
        <w:rPr>
          <w:rFonts w:ascii="Palatino Linotype" w:hAnsi="Palatino Linotype"/>
          <w:spacing w:val="-2"/>
        </w:rPr>
        <w:t>ои имзои электронии мукаммал;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4)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дории маълумот дар бораи сертификати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имзои электронии мукаммал. Тартиби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дории сертификати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ифзшуда, ки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 нисбат ба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пешбин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намудааст, инчунин нисбат </w:t>
      </w:r>
      <w:proofErr w:type="gramStart"/>
      <w:r w:rsidRPr="001C3F84">
        <w:rPr>
          <w:rFonts w:ascii="Palatino Linotype" w:hAnsi="Palatino Linotype"/>
          <w:spacing w:val="-1"/>
        </w:rPr>
        <w:t>ба  субъект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ое</w:t>
      </w:r>
      <w:proofErr w:type="gramEnd"/>
      <w:r w:rsidRPr="001C3F84">
        <w:rPr>
          <w:rFonts w:ascii="Palatino Linotype" w:hAnsi="Palatino Linotype"/>
          <w:spacing w:val="-1"/>
        </w:rPr>
        <w:t>, ки чунин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имзои электронии мукаммалро омода мекунанд, татби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 мегардад;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5) сан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иши аслияти калиди имзои электронии мукаммал;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6) истифодаи имзои электронии мукаммал тан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 дар гардиши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электронии дохил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ё дар гардиши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байни иштирокчиёни низоми корпоратив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3.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дар асоси шартномаи бо иштирокчии низоми иттилоот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басташуда омода карда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</w:p>
    <w:p w:rsidR="001C3F84" w:rsidRPr="001C3F84" w:rsidRDefault="001C3F84" w:rsidP="001C3F84">
      <w:pPr>
        <w:pStyle w:val="a3"/>
        <w:ind w:firstLine="0"/>
        <w:jc w:val="center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 xml:space="preserve">БОБИ 5.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22. Калид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ои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ангоми истифодаи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кушода ва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шида истифода мешаванд.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2. Калиди кушодаи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дар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 дошта мешавад ва барои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амаи иштирокчиёни низоми иттилоот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дастрас аст.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шидаи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тан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дорандаи он бидуни дастрасии шахсони дигар ба он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 дошта мешавад ва истифода мегардад.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23. Омода кардани калид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ои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1.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удуди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дар асоси шартнома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дахлдори бо иштирокчиёни низоми иттилоот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басташуда омода карда мешаванд.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ангоми омода кардани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ифзшуда,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ифзи минбаъдаи он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ва сан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иши аслияти сертификати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бояд тан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аз восита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сертификатсияшудаи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истифода 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3.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уброни зарар вобаста ба омода кардани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тавассути восита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сертификатсиянашудаи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кунандае, ки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имзои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ифзшудаи электрониро тиб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онунгузории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омода кардаанд, амал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карда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 xml:space="preserve">Моддаи 24. Сертификати калиди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1.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ангоми омода кардани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ба дорандаи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дода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2.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бояд дорои маълумоти зерин бошад: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1) ра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ами нодири ба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айдгирии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2) санаи о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>оз ва ба охир расидани му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лати амали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ифзшуда, ки дар фе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ристи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мав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уд аст;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3) насаб, ном ва номи падари (агар бошад) дорандаи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4) калиди кушодаи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5) номг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йи восита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ифзшуда, ки дар он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 калиди кушодаи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истифода мешавад;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6) маълумот дар бораи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кунанда, ки сертификати калиди кушодаи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ифзшударо додааст,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умла номг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й,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ойгиршав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силсилаи 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озатнома.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lastRenderedPageBreak/>
        <w:t xml:space="preserve">3.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бояд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на дертар аз як р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з пеш аз о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>ози му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лати амали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ба фе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ристи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ворид карда 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4. Дар сурати додани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дар шакли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 xml:space="preserve">ати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омили ко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>аз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инчунин сертификат дар бланки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ба расмият дароварда шуда, бо имзои дастии шахси ваколатдор ва му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ри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 карда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5. Дар сурати додани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ва маълумоти иловагии зикршуда дар шакли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ин сертификат бояд бо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ифзшудаи шахси ваколатдори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 карда 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 xml:space="preserve">Моддаи 25. Боздоштан ва бекор кардани амали сертификати калиди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1.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дадор аст амали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ифзшударо ба му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лати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ониби дорандаи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нишондода боздорад.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2.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дадор аст сертификати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ифзшударо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олат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зерин бекор намояд: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1) баъди ба охир расидани му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лати амали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2) бо дархости дорандаи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3)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ангоми ошкор намудани нодурустии маълумоти дар ариза зикршуда барои гирифтани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4) бо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арори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оми ваколатдор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5)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ангоми ворид намудани та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 xml:space="preserve">йирот ба сертификати калиди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6) дар сурати фавти дорандаи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ё 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 xml:space="preserve">айри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обили амал эътироф шудани 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3. Дар сурати боздоштан ё бекор намудани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ифзшуда,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ба фе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ристи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маълумоти дахлдорро бо нишон додани сана ва ва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ти боздош­тан ё бекор кардани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ворид мекунад, инчунин дар ин бора дорандаи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ё шахси дигареро, ки аз 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 дастур оид ба боздоштан ё бекор кардани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гирифта шудааст, ого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 менамояд.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26. У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дадори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ои дорандаи сертификати калиди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Дорандаи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дадор аст: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1) дастрасии шахсони дигарро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ба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шидаи имзои электронии худ ро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 нади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2)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ати омода кардани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шидаро истифода набарад, агар асос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далолаткунандаи вайроншавии махфияти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шида мав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уд бошанд;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3) дар сурати гум шудани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шида ё мав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уд будани асос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ое, ки ба халалдоршавии махфияти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шида далолат менамоянд, боздоштан ё бекор намудани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ифзшударо бетаъхир талаб намояд;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4) сари ва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т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кунандаро дар бораи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ама гуна та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 xml:space="preserve">йирот дар маълумоти шахсии дар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мав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удбуда ого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 созад;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5) дигар 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дадори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пешбининамудаи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 ва шартномаи бо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басташударо 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ро намояд.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27. Му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лат ва тартиби ниго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дории сертификати калиди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 дар маркази тасди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кунанда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1. Му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лати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дории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дар шакли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ё дар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омили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>аз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дар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тиб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шартномаи байни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кунанда ва дорандаи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басташуда муайян карда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2. Пас аз гузаштани му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лати зикршудаи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дор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аз фе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ристи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калиди имзо хори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 карда шуда, ба ре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аи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дории бойгон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гузаронида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3. Му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лати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дории бойгон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пан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 сол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аррар карда мешавад. Тартиби додани нусха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калиди имзо дар давраи ниго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дории он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тиб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онунгузории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аррар карда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28. Сан</w:t>
      </w:r>
      <w:r>
        <w:rPr>
          <w:rFonts w:ascii="Palatino Linotype" w:hAnsi="Palatino Linotype"/>
          <w:b/>
          <w:bCs/>
          <w:spacing w:val="-1"/>
        </w:rPr>
        <w:t>ҷ</w:t>
      </w:r>
      <w:r w:rsidRPr="001C3F84">
        <w:rPr>
          <w:rFonts w:ascii="Palatino Linotype" w:hAnsi="Palatino Linotype"/>
          <w:b/>
          <w:bCs/>
          <w:spacing w:val="-1"/>
        </w:rPr>
        <w:t>иши аслияти имзои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lastRenderedPageBreak/>
        <w:t>1. Сан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иши аслияти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тавассути муро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иати шахсон ва истифодабарандагони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ба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бо пешни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оди маълумот дар бораи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ан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ом дода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2.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дадоранд дастрасии шахсонро ба махзани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дар сомона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интернетии худ таъмин намоянд.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3.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оида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дастрас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ба махзани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муайян карда мешаванд ва бояд дар сомона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интернетии он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дастрас бошанд.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29. Восита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ои имзои электронии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ифзшуда ва сертификатсияи он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1. Восита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бояд ин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оро таъмин намоянд: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1) нодир будани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шида ва кушодаи омодакардашуда;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2) мураккабии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исоббарории зарур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доир ба муайян намудани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шидаи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3) махфияти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шидаи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4)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ифзи калиди кушодаи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2. Восита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тиб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онунгузории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икистон бояд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атман сертификатсия шаванд. Ба восита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сертификати восита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дода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3. Ба истифодаи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ифзшудаи сертификатсиянашуда ва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ифзшудаи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он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омодакардашуда 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озат дода намешавад.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</w:p>
    <w:p w:rsidR="001C3F84" w:rsidRPr="001C3F84" w:rsidRDefault="001C3F84" w:rsidP="001C3F84">
      <w:pPr>
        <w:pStyle w:val="a3"/>
        <w:ind w:firstLine="0"/>
        <w:jc w:val="center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БОБИ 6. МАРКАЗИ ТАСДИ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КУНАНДА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 xml:space="preserve">Моддаи 30. Вазъи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ии маркази тасди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кунанда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1.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кунанда шахси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қӣ</w:t>
      </w:r>
      <w:r w:rsidRPr="001C3F84">
        <w:rPr>
          <w:rFonts w:ascii="Palatino Linotype" w:hAnsi="Palatino Linotype"/>
          <w:spacing w:val="-1"/>
        </w:rPr>
        <w:t xml:space="preserve"> буда, хизматрасони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оро вобаста ба додани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ифзшуда, инчунин хизматрасони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оро вобаста ба истифодаи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ва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аслияти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пешни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од менамояд.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2.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метавонанд дар шакли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>айридавлат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(хусус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) таъсис дода шаванд.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ба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омоти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муассиса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корхона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хизматрасони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оро вобаста ба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proofErr w:type="gramStart"/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 пешни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од</w:t>
      </w:r>
      <w:proofErr w:type="gramEnd"/>
      <w:r w:rsidRPr="001C3F84">
        <w:rPr>
          <w:rFonts w:ascii="Palatino Linotype" w:hAnsi="Palatino Linotype"/>
          <w:spacing w:val="-1"/>
        </w:rPr>
        <w:t xml:space="preserve"> мекунанд.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метавонанд ба дигар субъект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хо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агидор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низ хизмат расонанд.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кунандаи 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>айридавлат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(хусус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) ба субъект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хо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агидор, ба истиснои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омоти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муассиса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корхона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давлат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вобаста ба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хизматрасони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оро ан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ом меди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3. Ба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айдгирии давлатии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тиб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онунгузории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амал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карда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4. Талаботи ба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пешни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одшаванда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ониби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укумати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бо пешни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оди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оми ваколатдор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муайян мегардад.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5. Талаботи асос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оид ба таъмини бехатарии низом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иттилоот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телекоммуникатсионии марказ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кунанда,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он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истифодаи восита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ифзи криптограф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техникии иттилоотро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оми ваколатдор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аррар менамояд.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31. И</w:t>
      </w:r>
      <w:r>
        <w:rPr>
          <w:rFonts w:ascii="Palatino Linotype" w:hAnsi="Palatino Linotype"/>
          <w:b/>
          <w:bCs/>
          <w:spacing w:val="-1"/>
        </w:rPr>
        <w:t>ҷ</w:t>
      </w:r>
      <w:r w:rsidRPr="001C3F84">
        <w:rPr>
          <w:rFonts w:ascii="Palatino Linotype" w:hAnsi="Palatino Linotype"/>
          <w:b/>
          <w:bCs/>
          <w:spacing w:val="-1"/>
        </w:rPr>
        <w:t>озатномади</w:t>
      </w:r>
      <w:r>
        <w:rPr>
          <w:rFonts w:ascii="Palatino Linotype" w:hAnsi="Palatino Linotype"/>
          <w:b/>
          <w:bCs/>
          <w:spacing w:val="-1"/>
        </w:rPr>
        <w:t>ҳӣ</w:t>
      </w:r>
      <w:r w:rsidRPr="001C3F84">
        <w:rPr>
          <w:rFonts w:ascii="Palatino Linotype" w:hAnsi="Palatino Linotype"/>
          <w:b/>
          <w:bCs/>
          <w:spacing w:val="-1"/>
        </w:rPr>
        <w:t xml:space="preserve"> ба фаъолияти марказ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тасди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кунанда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1. Фаъолият оид ба додани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ифзшуда, хизматрасони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вобаста ба истифодаи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ва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аслияти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тиб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онунгузории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бояд 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ти 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озатномади</w:t>
      </w:r>
      <w:r>
        <w:rPr>
          <w:rFonts w:ascii="Palatino Linotype" w:hAnsi="Palatino Linotype"/>
          <w:spacing w:val="-1"/>
        </w:rPr>
        <w:t>ҳӣ</w:t>
      </w:r>
      <w:r w:rsidRPr="001C3F84"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арор дода шавад. 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2. Фаъолияти субъект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хо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агидор, ки ба омода ва истифода кардани имзои электронии од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имзои электронии мукаммал равона шудааст, тиб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онуни мазкур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амчун фаъолияти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эътироф карда намешавад ва та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ти 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озатномади</w:t>
      </w:r>
      <w:r>
        <w:rPr>
          <w:rFonts w:ascii="Palatino Linotype" w:hAnsi="Palatino Linotype"/>
          <w:spacing w:val="-1"/>
        </w:rPr>
        <w:t>ҳӣ</w:t>
      </w:r>
      <w:r w:rsidRPr="001C3F84"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арор дода намешавад.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32. Шарт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 xml:space="preserve">ои амалигардонии фаъолият аз </w:t>
      </w:r>
      <w:r>
        <w:rPr>
          <w:rFonts w:ascii="Palatino Linotype" w:hAnsi="Palatino Linotype"/>
          <w:b/>
          <w:bCs/>
          <w:spacing w:val="-1"/>
        </w:rPr>
        <w:t>ҷ</w:t>
      </w:r>
      <w:r w:rsidRPr="001C3F84">
        <w:rPr>
          <w:rFonts w:ascii="Palatino Linotype" w:hAnsi="Palatino Linotype"/>
          <w:b/>
          <w:bCs/>
          <w:spacing w:val="-1"/>
        </w:rPr>
        <w:t>ониби маркази тасди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кунанда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фаъолияти худро дар сурати мав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уд будани шарт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зерин амал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менамояд: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1) мав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удияти захира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дахлдори молияв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модд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техник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тимо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ки барои таъмини бехатар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эътимоднок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муттасилии пешни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оди хизматрасон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оид ба сертификатсияи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имзои электронии </w:t>
      </w:r>
      <w:r>
        <w:rPr>
          <w:rFonts w:ascii="Palatino Linotype" w:hAnsi="Palatino Linotype"/>
          <w:spacing w:val="-1"/>
        </w:rPr>
        <w:lastRenderedPageBreak/>
        <w:t>ҳ</w:t>
      </w:r>
      <w:r w:rsidRPr="001C3F84">
        <w:rPr>
          <w:rFonts w:ascii="Palatino Linotype" w:hAnsi="Palatino Linotype"/>
          <w:spacing w:val="-1"/>
        </w:rPr>
        <w:t>ифзшуда, инчунин барои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шонидани зараре, ки метавонад дар робита бо пешни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оди чунин хизматрасон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расонида </w:t>
      </w:r>
      <w:proofErr w:type="gramStart"/>
      <w:r w:rsidRPr="001C3F84">
        <w:rPr>
          <w:rFonts w:ascii="Palatino Linotype" w:hAnsi="Palatino Linotype"/>
          <w:spacing w:val="-1"/>
        </w:rPr>
        <w:t>шавад,  зарур</w:t>
      </w:r>
      <w:proofErr w:type="gramEnd"/>
      <w:r w:rsidRPr="001C3F84">
        <w:rPr>
          <w:rFonts w:ascii="Palatino Linotype" w:hAnsi="Palatino Linotype"/>
          <w:spacing w:val="-1"/>
        </w:rPr>
        <w:t xml:space="preserve"> аст;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2) мав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удияти калиди сертификатсияшудаи имзои шахси ваколатдори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кунанда, ки бо тартиби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аррарнамудаи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онунгузор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барои сертификатсияи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таъин гардидааст;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3) таъмини ба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айдгирии боэътимод ва сарива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тии маълумот дар фе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ристи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ифзшуда, аз он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умла пешни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оди сарива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тии хизматрасони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оид ба боздоштан ва бекор кардани амали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4) таъмини имконияти муайян кардани сана ва ва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ти додани сертификат, боздоштан ё бекор кардани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5) мав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удияти кормандони дорои тахассуси дахлдор, ки барои пешни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оди хизматрасон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оид ба сертификатсияи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заруранд;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6) таъмини бехатарии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7) нига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дории маълумот дар бораи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бо тартиби пешбининамудаи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8) мутоби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ат ба шарт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дигари махсуси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аррарнамудаи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оми ваколатдор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 xml:space="preserve">Моддаи 33.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 xml:space="preserve"> ва вазифа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ои маркази тасди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кунанда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1.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кунанда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 дорад: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1)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ифзшударо омода кунад ва пешни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од намояд;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2) амали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ифзшударо боздорад</w:t>
      </w:r>
      <w:r w:rsidRPr="001C3F84">
        <w:rPr>
          <w:rFonts w:ascii="Palatino Linotype" w:hAnsi="Palatino Linotype"/>
          <w:b/>
          <w:bCs/>
          <w:spacing w:val="-1"/>
        </w:rPr>
        <w:t>,</w:t>
      </w:r>
      <w:r w:rsidRPr="001C3F84">
        <w:rPr>
          <w:rFonts w:ascii="Palatino Linotype" w:hAnsi="Palatino Linotype"/>
          <w:spacing w:val="-1"/>
        </w:rPr>
        <w:t xml:space="preserve"> аз нав бар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арор намояд, бекор намояд ва та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>йироти дахлдорро ба фе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ристи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ворид намояд;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3) дар асоси шартнома намуд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дигари хизматрасониеро, ки </w:t>
      </w:r>
      <w:proofErr w:type="gramStart"/>
      <w:r w:rsidRPr="001C3F84">
        <w:rPr>
          <w:rFonts w:ascii="Palatino Linotype" w:hAnsi="Palatino Linotype"/>
          <w:spacing w:val="-1"/>
        </w:rPr>
        <w:t>бо 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</w:t>
      </w:r>
      <w:proofErr w:type="gramEnd"/>
      <w:r w:rsidRPr="001C3F84">
        <w:rPr>
          <w:rFonts w:ascii="Palatino Linotype" w:hAnsi="Palatino Linotype"/>
          <w:spacing w:val="-1"/>
        </w:rPr>
        <w:t xml:space="preserve">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ало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аманданд, пешни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од намояд.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2.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дадор аст: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1) ба эътимодбахшии маълумоте, ки дар дархост оид ба сертификатсияи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 зикр шудаанд, дар асоси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кунандаи чунин маълумот бовар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осил кунад;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2) мутоби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ати маълумоти дар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ба маълумоти пешни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одкардаи дорандаи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ифзшударо таъмин намояд;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3) фе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ристи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ифзшударо пеш бурда, навсозии он ва дастрасии озод ба онро таъмин намояд, маълумоти заруриро дар бораи сертификати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ба фе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ристи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калиди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на дертар аз як р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>з то о</w:t>
      </w:r>
      <w:r>
        <w:rPr>
          <w:rFonts w:ascii="Palatino Linotype" w:hAnsi="Palatino Linotype"/>
          <w:spacing w:val="-1"/>
        </w:rPr>
        <w:t>ғ</w:t>
      </w:r>
      <w:r w:rsidRPr="001C3F84">
        <w:rPr>
          <w:rFonts w:ascii="Palatino Linotype" w:hAnsi="Palatino Linotype"/>
          <w:spacing w:val="-1"/>
        </w:rPr>
        <w:t>ози му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лати амали сертификат дохил намояд;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4) сан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иши нодир будани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ифзшударо дар фе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ристи сертификат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калид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ва бойгонии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ан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ом ди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5) дорандаи сертификати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шидаи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ифзшударо дар бораи далел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ои ба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маълумшуда, ки аз имконнопазирии истифодаи минбаъдаи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шидаи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далолат менамоянд, инчунин дар бораи боздоштан ё бекор намудани сертификати калиди п</w:t>
      </w:r>
      <w:r>
        <w:rPr>
          <w:rFonts w:ascii="Palatino Linotype" w:hAnsi="Palatino Linotype"/>
          <w:spacing w:val="-1"/>
        </w:rPr>
        <w:t>ӯ</w:t>
      </w:r>
      <w:r w:rsidRPr="001C3F84">
        <w:rPr>
          <w:rFonts w:ascii="Palatino Linotype" w:hAnsi="Palatino Linotype"/>
          <w:spacing w:val="-1"/>
        </w:rPr>
        <w:t xml:space="preserve">шидаи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ого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 намояд;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6) ба шахсон маълумоти мав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ударо, ки барои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аслияти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зарур мебошанд, пешни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од намояд;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7) дигар 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дадори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оро тиб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мазкур, дигар санад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меъёрии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икистон, инчунин шартномае, ки байни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кунанда ва дорандаи имзои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 ба имзо расидааст, 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ро намояд.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Моддаи 34.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атъ гардидани фаъолияти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1. Фаъолияти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метавонад бо тартиби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аррарнамудаи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онунгузории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икистон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атъ карда 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 xml:space="preserve">2. Дар сурати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атъ гардидани фаъолияти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бо ро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 бар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амди</w:t>
      </w:r>
      <w:r>
        <w:rPr>
          <w:rFonts w:ascii="Palatino Linotype" w:hAnsi="Palatino Linotype"/>
          <w:spacing w:val="-1"/>
        </w:rPr>
        <w:t>ҳӣ</w:t>
      </w:r>
      <w:r w:rsidRPr="001C3F84">
        <w:rPr>
          <w:rFonts w:ascii="Palatino Linotype" w:hAnsi="Palatino Linotype"/>
          <w:spacing w:val="-1"/>
        </w:rPr>
        <w:t>,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кунанда у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дадор аст на камтар аз ду мо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абл аз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атъи фаъолияти худ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амаи дорандагони имзо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электронии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ифзшударо, ки ба он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 хизмат мерасонад, оид ба ин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олат хабар ди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lastRenderedPageBreak/>
        <w:t>3. Тартиби истифодаи маълумоти маркази тасди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кунанда баъд аз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атъ гардидани фаъолияти он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оми ваколатдор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муайян карда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</w:p>
    <w:p w:rsidR="001C3F84" w:rsidRPr="001C3F84" w:rsidRDefault="001C3F84" w:rsidP="001C3F84">
      <w:pPr>
        <w:pStyle w:val="a3"/>
        <w:ind w:firstLine="0"/>
        <w:jc w:val="center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БОБИ 7. ЭЪТИРОФ НАМУДАНИ СЕРТИФИКАТИ ХОРИ</w:t>
      </w:r>
      <w:r>
        <w:rPr>
          <w:rFonts w:ascii="Palatino Linotype" w:hAnsi="Palatino Linotype"/>
          <w:b/>
          <w:bCs/>
          <w:spacing w:val="-1"/>
        </w:rPr>
        <w:t>Ҷ</w:t>
      </w:r>
      <w:r w:rsidRPr="001C3F84">
        <w:rPr>
          <w:rFonts w:ascii="Palatino Linotype" w:hAnsi="Palatino Linotype"/>
          <w:b/>
          <w:bCs/>
          <w:spacing w:val="-1"/>
        </w:rPr>
        <w:t>ИИ КАЛИДИ ИМЗОИ ЭЛЕКТРОН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35. Эътироф намудани сертификати хори</w:t>
      </w:r>
      <w:r>
        <w:rPr>
          <w:rFonts w:ascii="Palatino Linotype" w:hAnsi="Palatino Linotype"/>
          <w:b/>
          <w:bCs/>
          <w:spacing w:val="-1"/>
        </w:rPr>
        <w:t>ҷ</w:t>
      </w:r>
      <w:r w:rsidRPr="001C3F84">
        <w:rPr>
          <w:rFonts w:ascii="Palatino Linotype" w:hAnsi="Palatino Linotype"/>
          <w:b/>
          <w:bCs/>
          <w:spacing w:val="-1"/>
        </w:rPr>
        <w:t>ии калиди имзои электрон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1. Эътироф намудани сертификати хори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ии калиди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тиб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онунгузории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ва шартнома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 xml:space="preserve">ои байналмилалии эътирофнамудаи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амал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карда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2. Имзои электроние, ки тиб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давлати хори</w:t>
      </w:r>
      <w:r>
        <w:rPr>
          <w:rFonts w:ascii="Palatino Linotype" w:hAnsi="Palatino Linotype"/>
          <w:spacing w:val="-1"/>
        </w:rPr>
        <w:t>ҷӣ</w:t>
      </w:r>
      <w:r w:rsidRPr="001C3F84">
        <w:rPr>
          <w:rFonts w:ascii="Palatino Linotype" w:hAnsi="Palatino Linotype"/>
          <w:spacing w:val="-1"/>
        </w:rPr>
        <w:t xml:space="preserve"> омода карда шудааст, дар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икистон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амчун имзои электроние эътироф карда мешавад, ки аломат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ояш тиб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 ба чунин намуди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мутоби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 мебошад.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3.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</w:t>
      </w:r>
      <w:proofErr w:type="gramStart"/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 электроние</w:t>
      </w:r>
      <w:proofErr w:type="gramEnd"/>
      <w:r w:rsidRPr="001C3F84">
        <w:rPr>
          <w:rFonts w:ascii="Palatino Linotype" w:hAnsi="Palatino Linotype"/>
          <w:spacing w:val="-1"/>
        </w:rPr>
        <w:t>, ки бо он имзо шудааст, тан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о дар асоси он, ки сертификати калиди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тиб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давлати хори</w:t>
      </w:r>
      <w:r>
        <w:rPr>
          <w:rFonts w:ascii="Palatino Linotype" w:hAnsi="Palatino Linotype"/>
          <w:spacing w:val="-1"/>
        </w:rPr>
        <w:t>ҷӣ</w:t>
      </w:r>
      <w:r w:rsidRPr="001C3F84">
        <w:rPr>
          <w:rFonts w:ascii="Palatino Linotype" w:hAnsi="Palatino Linotype"/>
          <w:spacing w:val="-1"/>
        </w:rPr>
        <w:t xml:space="preserve"> дода шудааст, эътибори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қӣ</w:t>
      </w:r>
      <w:r w:rsidRPr="001C3F84">
        <w:rPr>
          <w:rFonts w:ascii="Palatino Linotype" w:hAnsi="Palatino Linotype"/>
          <w:spacing w:val="-1"/>
        </w:rPr>
        <w:t xml:space="preserve"> надошта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исобида намешавад.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4. Тартиби эътирофи 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, ки тиб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 давлати хори</w:t>
      </w:r>
      <w:r>
        <w:rPr>
          <w:rFonts w:ascii="Palatino Linotype" w:hAnsi="Palatino Linotype"/>
          <w:spacing w:val="-1"/>
        </w:rPr>
        <w:t>ҷӣ</w:t>
      </w:r>
      <w:r w:rsidRPr="001C3F84">
        <w:rPr>
          <w:rFonts w:ascii="Palatino Linotype" w:hAnsi="Palatino Linotype"/>
          <w:spacing w:val="-1"/>
        </w:rPr>
        <w:t xml:space="preserve"> омода карда шудааст, аз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ониби ма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оми ваколатдор дар со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аи</w:t>
      </w:r>
      <w:r w:rsidRPr="001C3F84">
        <w:rPr>
          <w:rFonts w:ascii="Palatino Linotype" w:hAnsi="Palatino Linotype"/>
          <w:b/>
          <w:bCs/>
          <w:spacing w:val="-1"/>
        </w:rPr>
        <w:t xml:space="preserve"> </w:t>
      </w:r>
      <w:r w:rsidRPr="001C3F84">
        <w:rPr>
          <w:rFonts w:ascii="Palatino Linotype" w:hAnsi="Palatino Linotype"/>
          <w:spacing w:val="-1"/>
        </w:rPr>
        <w:t>имзои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муайян карда мешавад.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</w:p>
    <w:p w:rsidR="001C3F84" w:rsidRPr="001C3F84" w:rsidRDefault="001C3F84" w:rsidP="001C3F84">
      <w:pPr>
        <w:pStyle w:val="a3"/>
        <w:ind w:firstLine="0"/>
        <w:jc w:val="center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БОБИ 8. МУ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АРРАРОТИ ХОТИМАВ</w:t>
      </w:r>
      <w:r>
        <w:rPr>
          <w:rFonts w:ascii="Palatino Linotype" w:hAnsi="Palatino Linotype"/>
          <w:b/>
          <w:bCs/>
          <w:spacing w:val="-1"/>
        </w:rPr>
        <w:t>Ӣ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 xml:space="preserve">Моддаи 36. </w:t>
      </w:r>
      <w:r>
        <w:rPr>
          <w:rFonts w:ascii="Palatino Linotype" w:hAnsi="Palatino Linotype"/>
          <w:b/>
          <w:bCs/>
          <w:spacing w:val="-1"/>
        </w:rPr>
        <w:t>Ҷ</w:t>
      </w:r>
      <w:r w:rsidRPr="001C3F84">
        <w:rPr>
          <w:rFonts w:ascii="Palatino Linotype" w:hAnsi="Palatino Linotype"/>
          <w:b/>
          <w:bCs/>
          <w:spacing w:val="-1"/>
        </w:rPr>
        <w:t>авобгар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 xml:space="preserve"> барои риоя накардани талаботи 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онуни мазкур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 w:rsidRPr="001C3F84">
        <w:rPr>
          <w:rFonts w:ascii="Palatino Linotype" w:hAnsi="Palatino Linotype"/>
          <w:spacing w:val="-1"/>
        </w:rPr>
        <w:t>Шахсони во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е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ва </w:t>
      </w:r>
      <w:proofErr w:type="gramStart"/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қӣ</w:t>
      </w:r>
      <w:r w:rsidRPr="001C3F84">
        <w:rPr>
          <w:rFonts w:ascii="Palatino Linotype" w:hAnsi="Palatino Linotype"/>
          <w:spacing w:val="-1"/>
        </w:rPr>
        <w:t xml:space="preserve">  барои</w:t>
      </w:r>
      <w:proofErr w:type="gramEnd"/>
      <w:r w:rsidRPr="001C3F84">
        <w:rPr>
          <w:rFonts w:ascii="Palatino Linotype" w:hAnsi="Palatino Linotype"/>
          <w:spacing w:val="-1"/>
        </w:rPr>
        <w:t xml:space="preserve"> риоя накардани талаботи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 бо тартиби му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арраргардидаи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онунгузории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икистон ба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авобгар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кашида мешаванд.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>Моддаи 37. Дар бораи аз эътибор со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 xml:space="preserve">ит донистани 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 xml:space="preserve">онуни </w:t>
      </w:r>
      <w:r>
        <w:rPr>
          <w:rFonts w:ascii="Palatino Linotype" w:hAnsi="Palatino Linotype"/>
          <w:b/>
          <w:bCs/>
          <w:spacing w:val="-1"/>
        </w:rPr>
        <w:t>Ҷ</w:t>
      </w:r>
      <w:r w:rsidRPr="001C3F84">
        <w:rPr>
          <w:rFonts w:ascii="Palatino Linotype" w:hAnsi="Palatino Linotype"/>
          <w:b/>
          <w:bCs/>
          <w:spacing w:val="-1"/>
        </w:rPr>
        <w:t>ум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урии То</w:t>
      </w:r>
      <w:r>
        <w:rPr>
          <w:rFonts w:ascii="Palatino Linotype" w:hAnsi="Palatino Linotype"/>
          <w:b/>
          <w:bCs/>
          <w:spacing w:val="-1"/>
        </w:rPr>
        <w:t>ҷ</w:t>
      </w:r>
      <w:r w:rsidRPr="001C3F84">
        <w:rPr>
          <w:rFonts w:ascii="Palatino Linotype" w:hAnsi="Palatino Linotype"/>
          <w:b/>
          <w:bCs/>
          <w:spacing w:val="-1"/>
        </w:rPr>
        <w:t xml:space="preserve">икистон «Дар бораи 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</w:t>
      </w:r>
      <w:r>
        <w:rPr>
          <w:rFonts w:ascii="Palatino Linotype" w:hAnsi="Palatino Linotype"/>
          <w:b/>
          <w:bCs/>
          <w:spacing w:val="-1"/>
        </w:rPr>
        <w:t>ҷҷ</w:t>
      </w:r>
      <w:r w:rsidRPr="001C3F84">
        <w:rPr>
          <w:rFonts w:ascii="Palatino Linotype" w:hAnsi="Palatino Linotype"/>
          <w:b/>
          <w:bCs/>
          <w:spacing w:val="-1"/>
        </w:rPr>
        <w:t>ати электрон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 xml:space="preserve">» ва 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 xml:space="preserve">онуни </w:t>
      </w:r>
      <w:r>
        <w:rPr>
          <w:rFonts w:ascii="Palatino Linotype" w:hAnsi="Palatino Linotype"/>
          <w:b/>
          <w:bCs/>
          <w:spacing w:val="-1"/>
        </w:rPr>
        <w:t>Ҷ</w:t>
      </w:r>
      <w:r w:rsidRPr="001C3F84">
        <w:rPr>
          <w:rFonts w:ascii="Palatino Linotype" w:hAnsi="Palatino Linotype"/>
          <w:b/>
          <w:bCs/>
          <w:spacing w:val="-1"/>
        </w:rPr>
        <w:t>ум</w:t>
      </w:r>
      <w:r>
        <w:rPr>
          <w:rFonts w:ascii="Palatino Linotype" w:hAnsi="Palatino Linotype"/>
          <w:b/>
          <w:bCs/>
          <w:spacing w:val="-1"/>
        </w:rPr>
        <w:t>ҳ</w:t>
      </w:r>
      <w:r w:rsidRPr="001C3F84">
        <w:rPr>
          <w:rFonts w:ascii="Palatino Linotype" w:hAnsi="Palatino Linotype"/>
          <w:b/>
          <w:bCs/>
          <w:spacing w:val="-1"/>
        </w:rPr>
        <w:t>урии То</w:t>
      </w:r>
      <w:r>
        <w:rPr>
          <w:rFonts w:ascii="Palatino Linotype" w:hAnsi="Palatino Linotype"/>
          <w:b/>
          <w:bCs/>
          <w:spacing w:val="-1"/>
        </w:rPr>
        <w:t>ҷ</w:t>
      </w:r>
      <w:r w:rsidRPr="001C3F84">
        <w:rPr>
          <w:rFonts w:ascii="Palatino Linotype" w:hAnsi="Palatino Linotype"/>
          <w:b/>
          <w:bCs/>
          <w:spacing w:val="-1"/>
        </w:rPr>
        <w:t>икистон «Дар бораи имзои электронии ра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ам</w:t>
      </w:r>
      <w:r>
        <w:rPr>
          <w:rFonts w:ascii="Palatino Linotype" w:hAnsi="Palatino Linotype"/>
          <w:b/>
          <w:bCs/>
          <w:spacing w:val="-1"/>
        </w:rPr>
        <w:t>ӣ</w:t>
      </w:r>
      <w:r w:rsidRPr="001C3F84">
        <w:rPr>
          <w:rFonts w:ascii="Palatino Linotype" w:hAnsi="Palatino Linotype"/>
          <w:b/>
          <w:bCs/>
          <w:spacing w:val="-1"/>
        </w:rPr>
        <w:t>»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икистон «Дар бораи 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</w:t>
      </w:r>
      <w:r>
        <w:rPr>
          <w:rFonts w:ascii="Palatino Linotype" w:hAnsi="Palatino Linotype"/>
          <w:spacing w:val="-1"/>
        </w:rPr>
        <w:t>ҷҷ</w:t>
      </w:r>
      <w:r w:rsidRPr="001C3F84">
        <w:rPr>
          <w:rFonts w:ascii="Palatino Linotype" w:hAnsi="Palatino Linotype"/>
          <w:spacing w:val="-1"/>
        </w:rPr>
        <w:t>ати электрон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» аз 10 майи соли 2002 (Ахбори Ма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лиси Олии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икистон, с. 2002, №4,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.1, мод. 308; с. 2005, № 12, мод. 637; с. 2012, № 12,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.1, мод. 1002; с. 2013, №7, мод. </w:t>
      </w:r>
      <w:proofErr w:type="gramStart"/>
      <w:r w:rsidRPr="001C3F84">
        <w:rPr>
          <w:rFonts w:ascii="Palatino Linotype" w:hAnsi="Palatino Linotype"/>
          <w:spacing w:val="-1"/>
        </w:rPr>
        <w:t>523;  с.</w:t>
      </w:r>
      <w:proofErr w:type="gramEnd"/>
      <w:r w:rsidRPr="001C3F84">
        <w:rPr>
          <w:rFonts w:ascii="Palatino Linotype" w:hAnsi="Palatino Linotype"/>
          <w:spacing w:val="-1"/>
        </w:rPr>
        <w:t xml:space="preserve"> 2014, №12, мод. 828) ва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 xml:space="preserve">онуни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 «Дар бораи имзои электронии ра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ам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>» аз 30 июли соли 2007 (Ахбори Ма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 xml:space="preserve">лиси Олии 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ум</w:t>
      </w:r>
      <w:r>
        <w:rPr>
          <w:rFonts w:ascii="Palatino Linotype" w:hAnsi="Palatino Linotype"/>
          <w:spacing w:val="-1"/>
        </w:rPr>
        <w:t>ҳ</w:t>
      </w:r>
      <w:r w:rsidRPr="001C3F84">
        <w:rPr>
          <w:rFonts w:ascii="Palatino Linotype" w:hAnsi="Palatino Linotype"/>
          <w:spacing w:val="-1"/>
        </w:rPr>
        <w:t>урии То</w:t>
      </w:r>
      <w:r>
        <w:rPr>
          <w:rFonts w:ascii="Palatino Linotype" w:hAnsi="Palatino Linotype"/>
          <w:spacing w:val="-1"/>
        </w:rPr>
        <w:t>ҷ</w:t>
      </w:r>
      <w:r w:rsidRPr="001C3F84">
        <w:rPr>
          <w:rFonts w:ascii="Palatino Linotype" w:hAnsi="Palatino Linotype"/>
          <w:spacing w:val="-1"/>
        </w:rPr>
        <w:t>икистон, с. 2007, №7, мод. 682; с. 2010, №7, мод. 560; с. 2011, №3, мод. 166) аз эътибор со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ит дониста шаванд.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  <w:spacing w:val="-1"/>
        </w:rPr>
      </w:pPr>
      <w:r w:rsidRPr="001C3F84">
        <w:rPr>
          <w:rFonts w:ascii="Palatino Linotype" w:hAnsi="Palatino Linotype"/>
          <w:b/>
          <w:bCs/>
          <w:spacing w:val="-1"/>
        </w:rPr>
        <w:t xml:space="preserve">Моддаи 38. Тартиби мавриди амал 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 xml:space="preserve">арор додани </w:t>
      </w:r>
      <w:r>
        <w:rPr>
          <w:rFonts w:ascii="Palatino Linotype" w:hAnsi="Palatino Linotype"/>
          <w:b/>
          <w:bCs/>
          <w:spacing w:val="-1"/>
        </w:rPr>
        <w:t>Қ</w:t>
      </w:r>
      <w:r w:rsidRPr="001C3F84">
        <w:rPr>
          <w:rFonts w:ascii="Palatino Linotype" w:hAnsi="Palatino Linotype"/>
          <w:b/>
          <w:bCs/>
          <w:spacing w:val="-1"/>
        </w:rPr>
        <w:t>онуни мазкур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-1"/>
        </w:rPr>
      </w:pP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онуни мазкур пас аз интишори расм</w:t>
      </w:r>
      <w:r>
        <w:rPr>
          <w:rFonts w:ascii="Palatino Linotype" w:hAnsi="Palatino Linotype"/>
          <w:spacing w:val="-1"/>
        </w:rPr>
        <w:t>ӣ</w:t>
      </w:r>
      <w:r w:rsidRPr="001C3F84">
        <w:rPr>
          <w:rFonts w:ascii="Palatino Linotype" w:hAnsi="Palatino Linotype"/>
          <w:spacing w:val="-1"/>
        </w:rPr>
        <w:t xml:space="preserve"> мавриди амал </w:t>
      </w:r>
      <w:r>
        <w:rPr>
          <w:rFonts w:ascii="Palatino Linotype" w:hAnsi="Palatino Linotype"/>
          <w:spacing w:val="-1"/>
        </w:rPr>
        <w:t>қ</w:t>
      </w:r>
      <w:r w:rsidRPr="001C3F84">
        <w:rPr>
          <w:rFonts w:ascii="Palatino Linotype" w:hAnsi="Palatino Linotype"/>
          <w:spacing w:val="-1"/>
        </w:rPr>
        <w:t>арор дода 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</w:rPr>
      </w:pPr>
    </w:p>
    <w:p w:rsidR="001C3F84" w:rsidRPr="001C3F84" w:rsidRDefault="001C3F84" w:rsidP="001C3F84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1C3F84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1C3F84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C3F84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C3F84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1C3F84">
        <w:rPr>
          <w:rFonts w:ascii="Palatino Linotype" w:hAnsi="Palatino Linotype"/>
          <w:b/>
          <w:bCs/>
        </w:rPr>
        <w:t xml:space="preserve"> </w:t>
      </w:r>
      <w:r w:rsidRPr="001C3F84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1C3F84">
        <w:rPr>
          <w:rFonts w:ascii="Palatino Linotype" w:hAnsi="Palatino Linotype"/>
          <w:b/>
          <w:bCs/>
          <w:caps/>
        </w:rPr>
        <w:t>мон</w:t>
      </w:r>
    </w:p>
    <w:p w:rsidR="001C3F84" w:rsidRPr="001C3F84" w:rsidRDefault="001C3F84" w:rsidP="001C3F84">
      <w:pPr>
        <w:pStyle w:val="a3"/>
        <w:ind w:firstLine="0"/>
        <w:rPr>
          <w:rFonts w:ascii="Palatino Linotype" w:hAnsi="Palatino Linotype"/>
          <w:b/>
          <w:bCs/>
        </w:rPr>
      </w:pPr>
      <w:r w:rsidRPr="001C3F84">
        <w:rPr>
          <w:rFonts w:ascii="Palatino Linotype" w:hAnsi="Palatino Linotype"/>
          <w:b/>
          <w:bCs/>
        </w:rPr>
        <w:t>ш. Душанбе, 15 марти соли 2023, № 1965</w:t>
      </w:r>
    </w:p>
    <w:p w:rsidR="001C3F84" w:rsidRPr="001C3F84" w:rsidRDefault="001C3F84" w:rsidP="001C3F84">
      <w:pPr>
        <w:pStyle w:val="a3"/>
        <w:ind w:firstLine="0"/>
        <w:rPr>
          <w:rFonts w:ascii="Palatino Linotype" w:hAnsi="Palatino Linotype"/>
          <w:b/>
          <w:bCs/>
        </w:rPr>
      </w:pPr>
    </w:p>
    <w:p w:rsidR="001C3F84" w:rsidRPr="001C3F84" w:rsidRDefault="001C3F84" w:rsidP="001C3F84">
      <w:pPr>
        <w:pStyle w:val="a3"/>
        <w:ind w:firstLine="0"/>
        <w:rPr>
          <w:rFonts w:ascii="Palatino Linotype" w:hAnsi="Palatino Linotype"/>
          <w:b/>
          <w:bCs/>
        </w:rPr>
      </w:pPr>
    </w:p>
    <w:p w:rsidR="001C3F84" w:rsidRPr="001C3F84" w:rsidRDefault="001C3F84" w:rsidP="001C3F84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1C3F84">
        <w:rPr>
          <w:rFonts w:ascii="Palatino Linotype" w:hAnsi="Palatino Linotype"/>
        </w:rPr>
        <w:t>АРОРИ</w:t>
      </w:r>
      <w:r w:rsidRPr="001C3F84">
        <w:rPr>
          <w:rFonts w:ascii="Palatino Linotype" w:hAnsi="Palatino Linotype"/>
          <w:lang w:val="tg-Cyrl-TJ"/>
        </w:rPr>
        <w:t xml:space="preserve"> </w:t>
      </w:r>
      <w:r w:rsidRPr="001C3F84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1C3F84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1C3F84">
        <w:rPr>
          <w:rFonts w:ascii="Palatino Linotype" w:hAnsi="Palatino Linotype"/>
          <w:sz w:val="32"/>
          <w:szCs w:val="32"/>
        </w:rPr>
        <w:t>лиси Олии</w:t>
      </w:r>
      <w:r w:rsidRPr="001C3F84">
        <w:rPr>
          <w:rFonts w:ascii="Palatino Linotype" w:hAnsi="Palatino Linotype"/>
          <w:sz w:val="32"/>
          <w:szCs w:val="32"/>
          <w:lang w:val="tg-Cyrl-TJ"/>
        </w:rPr>
        <w:t xml:space="preserve"> </w:t>
      </w:r>
      <w:r>
        <w:rPr>
          <w:rFonts w:ascii="Palatino Linotype" w:hAnsi="Palatino Linotype"/>
          <w:sz w:val="32"/>
          <w:szCs w:val="32"/>
        </w:rPr>
        <w:t>Ҷ</w:t>
      </w:r>
      <w:r w:rsidRPr="001C3F84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1C3F84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1C3F84">
        <w:rPr>
          <w:rFonts w:ascii="Palatino Linotype" w:hAnsi="Palatino Linotype"/>
          <w:sz w:val="32"/>
          <w:szCs w:val="32"/>
        </w:rPr>
        <w:t>икистон</w:t>
      </w:r>
    </w:p>
    <w:p w:rsidR="001C3F84" w:rsidRPr="001C3F84" w:rsidRDefault="001C3F84" w:rsidP="001C3F8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C3F84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1C3F84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1C3F84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C3F84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C3F84">
        <w:rPr>
          <w:rFonts w:ascii="Palatino Linotype" w:hAnsi="Palatino Linotype"/>
          <w:b/>
          <w:bCs/>
        </w:rPr>
        <w:t xml:space="preserve">икистон «Дар бораи </w:t>
      </w:r>
      <w:r>
        <w:rPr>
          <w:rFonts w:ascii="Palatino Linotype" w:hAnsi="Palatino Linotype"/>
          <w:b/>
          <w:bCs/>
        </w:rPr>
        <w:t>ҳ</w:t>
      </w:r>
      <w:r w:rsidRPr="001C3F84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ҷҷ</w:t>
      </w:r>
      <w:r w:rsidRPr="001C3F84">
        <w:rPr>
          <w:rFonts w:ascii="Palatino Linotype" w:hAnsi="Palatino Linotype"/>
          <w:b/>
          <w:bCs/>
        </w:rPr>
        <w:t>ати электрон</w:t>
      </w:r>
      <w:r>
        <w:rPr>
          <w:rFonts w:ascii="Palatino Linotype" w:hAnsi="Palatino Linotype"/>
          <w:b/>
          <w:bCs/>
        </w:rPr>
        <w:t>ӣ</w:t>
      </w:r>
      <w:r w:rsidRPr="001C3F84">
        <w:rPr>
          <w:rFonts w:ascii="Palatino Linotype" w:hAnsi="Palatino Linotype"/>
          <w:b/>
          <w:bCs/>
        </w:rPr>
        <w:t xml:space="preserve"> ва имзои электрон</w:t>
      </w:r>
      <w:r>
        <w:rPr>
          <w:rFonts w:ascii="Palatino Linotype" w:hAnsi="Palatino Linotype"/>
          <w:b/>
          <w:bCs/>
        </w:rPr>
        <w:t>ӣ</w:t>
      </w:r>
      <w:r w:rsidRPr="001C3F84">
        <w:rPr>
          <w:rFonts w:ascii="Palatino Linotype" w:hAnsi="Palatino Linotype"/>
          <w:b/>
          <w:bCs/>
        </w:rPr>
        <w:t>»</w:t>
      </w:r>
    </w:p>
    <w:p w:rsidR="001C3F84" w:rsidRPr="001C3F84" w:rsidRDefault="001C3F84" w:rsidP="001C3F84">
      <w:pPr>
        <w:pStyle w:val="a3"/>
        <w:rPr>
          <w:rFonts w:ascii="Palatino Linotype" w:hAnsi="Palatino Linotype"/>
        </w:rPr>
      </w:pPr>
      <w:r w:rsidRPr="001C3F84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1C3F84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C3F84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C3F84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1C3F84">
        <w:rPr>
          <w:rFonts w:ascii="Palatino Linotype" w:hAnsi="Palatino Linotype"/>
          <w:b/>
          <w:bCs/>
        </w:rPr>
        <w:t>арор мекунад:</w:t>
      </w:r>
      <w:r w:rsidRPr="001C3F84">
        <w:rPr>
          <w:rFonts w:ascii="Palatino Linotype" w:hAnsi="Palatino Linotype"/>
        </w:rPr>
        <w:t xml:space="preserve"> </w:t>
      </w:r>
    </w:p>
    <w:p w:rsidR="001C3F84" w:rsidRPr="001C3F84" w:rsidRDefault="001C3F84" w:rsidP="001C3F84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1C3F84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C3F84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 xml:space="preserve">икистон «Дар бораи </w:t>
      </w:r>
      <w:r>
        <w:rPr>
          <w:rFonts w:ascii="Palatino Linotype" w:hAnsi="Palatino Linotype"/>
        </w:rPr>
        <w:t>ҳ</w:t>
      </w:r>
      <w:r w:rsidRPr="001C3F84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1C3F84">
        <w:rPr>
          <w:rFonts w:ascii="Palatino Linotype" w:hAnsi="Palatino Linotype"/>
        </w:rPr>
        <w:t>ати электрон</w:t>
      </w:r>
      <w:r>
        <w:rPr>
          <w:rFonts w:ascii="Palatino Linotype" w:hAnsi="Palatino Linotype"/>
        </w:rPr>
        <w:t>ӣ</w:t>
      </w:r>
      <w:r w:rsidRPr="001C3F84">
        <w:rPr>
          <w:rFonts w:ascii="Palatino Linotype" w:hAnsi="Palatino Linotype"/>
        </w:rPr>
        <w:t xml:space="preserve"> ва имзои электрон</w:t>
      </w:r>
      <w:r>
        <w:rPr>
          <w:rFonts w:ascii="Palatino Linotype" w:hAnsi="Palatino Linotype"/>
        </w:rPr>
        <w:t>ӣ</w:t>
      </w:r>
      <w:r w:rsidRPr="001C3F84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1C3F84">
        <w:rPr>
          <w:rFonts w:ascii="Palatino Linotype" w:hAnsi="Palatino Linotype"/>
        </w:rPr>
        <w:t xml:space="preserve"> карда шавад.</w:t>
      </w:r>
    </w:p>
    <w:p w:rsidR="001C3F84" w:rsidRPr="001C3F84" w:rsidRDefault="001C3F84" w:rsidP="001C3F84">
      <w:pPr>
        <w:pStyle w:val="a3"/>
        <w:rPr>
          <w:rFonts w:ascii="Palatino Linotype" w:hAnsi="Palatino Linotype"/>
        </w:rPr>
      </w:pPr>
    </w:p>
    <w:p w:rsidR="001C3F84" w:rsidRPr="001C3F84" w:rsidRDefault="001C3F84" w:rsidP="001C3F84">
      <w:pPr>
        <w:pStyle w:val="a3"/>
        <w:ind w:firstLine="0"/>
        <w:rPr>
          <w:rFonts w:ascii="Palatino Linotype" w:hAnsi="Palatino Linotype"/>
          <w:b/>
          <w:bCs/>
        </w:rPr>
      </w:pPr>
      <w:r w:rsidRPr="001C3F84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1C3F84">
        <w:rPr>
          <w:rFonts w:ascii="Palatino Linotype" w:hAnsi="Palatino Linotype"/>
          <w:b/>
          <w:bCs/>
        </w:rPr>
        <w:t xml:space="preserve">лиси миллии </w:t>
      </w:r>
    </w:p>
    <w:p w:rsidR="001C3F84" w:rsidRPr="001C3F84" w:rsidRDefault="001C3F84" w:rsidP="001C3F84">
      <w:pPr>
        <w:pStyle w:val="a3"/>
        <w:ind w:firstLine="0"/>
        <w:rPr>
          <w:rFonts w:ascii="Palatino Linotype" w:hAnsi="Palatino Linotype"/>
          <w:b/>
          <w:bCs/>
        </w:rPr>
      </w:pPr>
      <w:r w:rsidRPr="001C3F84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1C3F84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1C3F84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C3F84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C3F84">
        <w:rPr>
          <w:rFonts w:ascii="Palatino Linotype" w:hAnsi="Palatino Linotype"/>
          <w:b/>
          <w:bCs/>
        </w:rPr>
        <w:t xml:space="preserve">икистон     Рустами </w:t>
      </w:r>
      <w:r w:rsidRPr="001C3F84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1C3F84" w:rsidRPr="001C3F84" w:rsidRDefault="001C3F84" w:rsidP="001C3F84">
      <w:pPr>
        <w:pStyle w:val="a3"/>
        <w:ind w:firstLine="0"/>
        <w:rPr>
          <w:rFonts w:ascii="Palatino Linotype" w:hAnsi="Palatino Linotype"/>
          <w:b/>
          <w:bCs/>
        </w:rPr>
      </w:pPr>
      <w:r w:rsidRPr="001C3F84">
        <w:rPr>
          <w:rFonts w:ascii="Palatino Linotype" w:hAnsi="Palatino Linotype"/>
          <w:b/>
          <w:bCs/>
        </w:rPr>
        <w:t>ш. Душанбе, 15 марти соли 2023, № 374</w:t>
      </w:r>
    </w:p>
    <w:p w:rsidR="001C3F84" w:rsidRPr="001C3F84" w:rsidRDefault="001C3F84" w:rsidP="001C3F84">
      <w:pPr>
        <w:pStyle w:val="a3"/>
        <w:ind w:firstLine="0"/>
        <w:rPr>
          <w:rFonts w:ascii="Palatino Linotype" w:hAnsi="Palatino Linotype"/>
          <w:b/>
          <w:bCs/>
        </w:rPr>
      </w:pPr>
    </w:p>
    <w:p w:rsidR="001C3F84" w:rsidRPr="001C3F84" w:rsidRDefault="001C3F84" w:rsidP="001C3F84">
      <w:pPr>
        <w:pStyle w:val="a5"/>
        <w:jc w:val="center"/>
        <w:rPr>
          <w:rFonts w:ascii="Palatino Linotype" w:hAnsi="Palatino Linotype"/>
        </w:rPr>
      </w:pPr>
    </w:p>
    <w:p w:rsidR="001C3F84" w:rsidRPr="001C3F84" w:rsidRDefault="001C3F84" w:rsidP="001C3F84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lastRenderedPageBreak/>
        <w:t>Қ</w:t>
      </w:r>
      <w:r w:rsidRPr="001C3F84">
        <w:rPr>
          <w:rFonts w:ascii="Palatino Linotype" w:hAnsi="Palatino Linotype"/>
        </w:rPr>
        <w:t>арори</w:t>
      </w:r>
      <w:r w:rsidRPr="001C3F84">
        <w:rPr>
          <w:rFonts w:ascii="Palatino Linotype" w:hAnsi="Palatino Linotype"/>
          <w:lang w:val="tg-Cyrl-TJ"/>
        </w:rPr>
        <w:t xml:space="preserve"> </w:t>
      </w:r>
      <w:r w:rsidRPr="001C3F84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1C3F84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1C3F84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1C3F84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1C3F84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1C3F84">
        <w:rPr>
          <w:rFonts w:ascii="Palatino Linotype" w:hAnsi="Palatino Linotype"/>
          <w:sz w:val="32"/>
          <w:szCs w:val="32"/>
        </w:rPr>
        <w:t>икистон</w:t>
      </w:r>
    </w:p>
    <w:p w:rsidR="001C3F84" w:rsidRPr="001C3F84" w:rsidRDefault="001C3F84" w:rsidP="001C3F8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C3F84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1C3F84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1C3F84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1C3F84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C3F84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C3F84">
        <w:rPr>
          <w:rFonts w:ascii="Palatino Linotype" w:hAnsi="Palatino Linotype"/>
          <w:b/>
          <w:bCs/>
        </w:rPr>
        <w:t xml:space="preserve">икистон «Дар бораи </w:t>
      </w:r>
      <w:r>
        <w:rPr>
          <w:rFonts w:ascii="Palatino Linotype" w:hAnsi="Palatino Linotype"/>
          <w:b/>
          <w:bCs/>
        </w:rPr>
        <w:t>ҳ</w:t>
      </w:r>
      <w:r w:rsidRPr="001C3F84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ҷҷ</w:t>
      </w:r>
      <w:r w:rsidRPr="001C3F84">
        <w:rPr>
          <w:rFonts w:ascii="Palatino Linotype" w:hAnsi="Palatino Linotype"/>
          <w:b/>
          <w:bCs/>
        </w:rPr>
        <w:t>ати электрон</w:t>
      </w:r>
      <w:r>
        <w:rPr>
          <w:rFonts w:ascii="Palatino Linotype" w:hAnsi="Palatino Linotype"/>
          <w:b/>
          <w:bCs/>
        </w:rPr>
        <w:t>ӣ</w:t>
      </w:r>
      <w:r w:rsidRPr="001C3F84">
        <w:rPr>
          <w:rFonts w:ascii="Palatino Linotype" w:hAnsi="Palatino Linotype"/>
          <w:b/>
          <w:bCs/>
        </w:rPr>
        <w:t xml:space="preserve"> ва имзои электрон</w:t>
      </w:r>
      <w:r>
        <w:rPr>
          <w:rFonts w:ascii="Palatino Linotype" w:hAnsi="Palatino Linotype"/>
          <w:b/>
          <w:bCs/>
        </w:rPr>
        <w:t>ӣ</w:t>
      </w:r>
      <w:r w:rsidRPr="001C3F84">
        <w:rPr>
          <w:rFonts w:ascii="Palatino Linotype" w:hAnsi="Palatino Linotype"/>
          <w:b/>
          <w:bCs/>
        </w:rPr>
        <w:t>»</w:t>
      </w:r>
    </w:p>
    <w:p w:rsidR="001C3F84" w:rsidRPr="001C3F84" w:rsidRDefault="001C3F84" w:rsidP="001C3F84">
      <w:pPr>
        <w:pStyle w:val="a3"/>
        <w:rPr>
          <w:rFonts w:ascii="Palatino Linotype" w:hAnsi="Palatino Linotype"/>
          <w:b/>
          <w:bCs/>
        </w:rPr>
      </w:pPr>
      <w:r w:rsidRPr="001C3F84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1C3F84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C3F84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C3F84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1C3F84">
        <w:rPr>
          <w:rFonts w:ascii="Palatino Linotype" w:hAnsi="Palatino Linotype"/>
          <w:b/>
          <w:bCs/>
        </w:rPr>
        <w:t>арор мекунад:</w:t>
      </w:r>
    </w:p>
    <w:p w:rsidR="001C3F84" w:rsidRPr="001C3F84" w:rsidRDefault="001C3F84" w:rsidP="001C3F84">
      <w:pPr>
        <w:pStyle w:val="a3"/>
        <w:rPr>
          <w:rFonts w:ascii="Palatino Linotype" w:hAnsi="Palatino Linotype"/>
        </w:rPr>
      </w:pPr>
      <w:r w:rsidRPr="001C3F84">
        <w:rPr>
          <w:rFonts w:ascii="Palatino Linotype" w:hAnsi="Palatino Linotype"/>
        </w:rPr>
        <w:t xml:space="preserve">1. </w:t>
      </w:r>
      <w:r>
        <w:rPr>
          <w:rFonts w:ascii="Palatino Linotype" w:hAnsi="Palatino Linotype"/>
        </w:rPr>
        <w:t>Қ</w:t>
      </w:r>
      <w:r w:rsidRPr="001C3F84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C3F84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C3F84">
        <w:rPr>
          <w:rFonts w:ascii="Palatino Linotype" w:hAnsi="Palatino Linotype"/>
        </w:rPr>
        <w:t xml:space="preserve">икистон «Дар бораи </w:t>
      </w:r>
      <w:r>
        <w:rPr>
          <w:rFonts w:ascii="Palatino Linotype" w:hAnsi="Palatino Linotype"/>
        </w:rPr>
        <w:t>ҳ</w:t>
      </w:r>
      <w:r w:rsidRPr="001C3F84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1C3F84">
        <w:rPr>
          <w:rFonts w:ascii="Palatino Linotype" w:hAnsi="Palatino Linotype"/>
        </w:rPr>
        <w:t>ати электрон</w:t>
      </w:r>
      <w:r>
        <w:rPr>
          <w:rFonts w:ascii="Palatino Linotype" w:hAnsi="Palatino Linotype"/>
        </w:rPr>
        <w:t>ӣ</w:t>
      </w:r>
      <w:r w:rsidRPr="001C3F84">
        <w:rPr>
          <w:rFonts w:ascii="Palatino Linotype" w:hAnsi="Palatino Linotype"/>
        </w:rPr>
        <w:t xml:space="preserve"> ва имзои электрон</w:t>
      </w:r>
      <w:r>
        <w:rPr>
          <w:rFonts w:ascii="Palatino Linotype" w:hAnsi="Palatino Linotype"/>
        </w:rPr>
        <w:t>ӣ</w:t>
      </w:r>
      <w:r w:rsidRPr="001C3F84">
        <w:rPr>
          <w:rFonts w:ascii="Palatino Linotype" w:hAnsi="Palatino Linotype"/>
          <w:color w:val="1D1B11"/>
        </w:rPr>
        <w:t>»</w:t>
      </w:r>
      <w:r w:rsidRPr="001C3F8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1C3F84">
        <w:rPr>
          <w:rFonts w:ascii="Palatino Linotype" w:hAnsi="Palatino Linotype"/>
        </w:rPr>
        <w:t xml:space="preserve">абул карда шавад. </w:t>
      </w:r>
    </w:p>
    <w:p w:rsidR="001C3F84" w:rsidRPr="001C3F84" w:rsidRDefault="001C3F84" w:rsidP="001C3F84">
      <w:pPr>
        <w:pStyle w:val="a3"/>
        <w:rPr>
          <w:rFonts w:ascii="Palatino Linotype" w:hAnsi="Palatino Linotype"/>
          <w:spacing w:val="5"/>
        </w:rPr>
      </w:pPr>
      <w:r w:rsidRPr="001C3F84">
        <w:rPr>
          <w:rFonts w:ascii="Palatino Linotype" w:hAnsi="Palatino Linotype"/>
          <w:spacing w:val="5"/>
        </w:rPr>
        <w:t xml:space="preserve">2. </w:t>
      </w:r>
      <w:r>
        <w:rPr>
          <w:rFonts w:ascii="Palatino Linotype" w:hAnsi="Palatino Linotype"/>
          <w:spacing w:val="5"/>
        </w:rPr>
        <w:t>Қ</w:t>
      </w:r>
      <w:r w:rsidRPr="001C3F84">
        <w:rPr>
          <w:rFonts w:ascii="Palatino Linotype" w:hAnsi="Palatino Linotype"/>
          <w:spacing w:val="5"/>
        </w:rPr>
        <w:t>арори Ма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>лиси намояндагони Ма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 xml:space="preserve">лиси Олии 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1C3F84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 xml:space="preserve">икистон </w:t>
      </w:r>
      <w:r w:rsidRPr="001C3F84">
        <w:rPr>
          <w:rFonts w:ascii="Palatino Linotype" w:hAnsi="Palatino Linotype"/>
          <w:color w:val="1D1B11"/>
          <w:spacing w:val="5"/>
        </w:rPr>
        <w:t>аз 7 ноябри соли 2001, №434 «</w:t>
      </w:r>
      <w:r w:rsidRPr="001C3F84">
        <w:rPr>
          <w:rFonts w:ascii="Palatino Linotype" w:hAnsi="Palatino Linotype"/>
          <w:spacing w:val="5"/>
        </w:rPr>
        <w:t xml:space="preserve">Оиди </w:t>
      </w:r>
      <w:r>
        <w:rPr>
          <w:rFonts w:ascii="Palatino Linotype" w:hAnsi="Palatino Linotype"/>
          <w:spacing w:val="5"/>
        </w:rPr>
        <w:t>қ</w:t>
      </w:r>
      <w:r w:rsidRPr="001C3F84">
        <w:rPr>
          <w:rFonts w:ascii="Palatino Linotype" w:hAnsi="Palatino Linotype"/>
          <w:spacing w:val="5"/>
        </w:rPr>
        <w:t xml:space="preserve">абул намудани </w:t>
      </w:r>
      <w:r>
        <w:rPr>
          <w:rFonts w:ascii="Palatino Linotype" w:hAnsi="Palatino Linotype"/>
          <w:spacing w:val="5"/>
        </w:rPr>
        <w:t>Қ</w:t>
      </w:r>
      <w:r w:rsidRPr="001C3F84">
        <w:rPr>
          <w:rFonts w:ascii="Palatino Linotype" w:hAnsi="Palatino Linotype"/>
          <w:spacing w:val="5"/>
        </w:rPr>
        <w:t xml:space="preserve">онуни 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1C3F84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 xml:space="preserve">икистон «Дар бораи </w:t>
      </w:r>
      <w:r>
        <w:rPr>
          <w:rFonts w:ascii="Palatino Linotype" w:hAnsi="Palatino Linotype"/>
          <w:spacing w:val="5"/>
        </w:rPr>
        <w:t>ҳ</w:t>
      </w:r>
      <w:r w:rsidRPr="001C3F84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ҷҷ</w:t>
      </w:r>
      <w:r w:rsidRPr="001C3F84">
        <w:rPr>
          <w:rFonts w:ascii="Palatino Linotype" w:hAnsi="Palatino Linotype"/>
          <w:spacing w:val="5"/>
        </w:rPr>
        <w:t>ати электрон</w:t>
      </w:r>
      <w:r>
        <w:rPr>
          <w:rFonts w:ascii="Palatino Linotype" w:hAnsi="Palatino Linotype"/>
          <w:spacing w:val="5"/>
        </w:rPr>
        <w:t>ӣ</w:t>
      </w:r>
      <w:r w:rsidRPr="001C3F84">
        <w:rPr>
          <w:rFonts w:ascii="Palatino Linotype" w:hAnsi="Palatino Linotype"/>
          <w:spacing w:val="5"/>
        </w:rPr>
        <w:t xml:space="preserve">» ва мавриди амал </w:t>
      </w:r>
      <w:r>
        <w:rPr>
          <w:rFonts w:ascii="Palatino Linotype" w:hAnsi="Palatino Linotype"/>
          <w:spacing w:val="5"/>
        </w:rPr>
        <w:t>қ</w:t>
      </w:r>
      <w:r w:rsidRPr="001C3F84">
        <w:rPr>
          <w:rFonts w:ascii="Palatino Linotype" w:hAnsi="Palatino Linotype"/>
          <w:spacing w:val="5"/>
        </w:rPr>
        <w:t>арор додани он</w:t>
      </w:r>
      <w:r w:rsidRPr="001C3F84">
        <w:rPr>
          <w:rFonts w:ascii="Palatino Linotype" w:hAnsi="Palatino Linotype"/>
          <w:color w:val="1D1B11"/>
          <w:spacing w:val="5"/>
        </w:rPr>
        <w:t>» (</w:t>
      </w:r>
      <w:r w:rsidRPr="001C3F84">
        <w:rPr>
          <w:rFonts w:ascii="Palatino Linotype" w:hAnsi="Palatino Linotype"/>
          <w:spacing w:val="5"/>
        </w:rPr>
        <w:t>Ахбори Ма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 xml:space="preserve">лиси Олии 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1C3F84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 xml:space="preserve">икистон, с. 2002, №4, </w:t>
      </w:r>
      <w:r>
        <w:rPr>
          <w:rFonts w:ascii="Palatino Linotype" w:hAnsi="Palatino Linotype"/>
          <w:spacing w:val="5"/>
        </w:rPr>
        <w:t>қ</w:t>
      </w:r>
      <w:r w:rsidRPr="001C3F84">
        <w:rPr>
          <w:rFonts w:ascii="Palatino Linotype" w:hAnsi="Palatino Linotype"/>
          <w:spacing w:val="5"/>
        </w:rPr>
        <w:t xml:space="preserve">.1, мод. 310; с. 2005, №11, мод. 567; с. 2012, №11, мод. 898; с. 2013, №2, мод. 112; с. 2014, №12, мод. 853) ва </w:t>
      </w:r>
      <w:r>
        <w:rPr>
          <w:rFonts w:ascii="Palatino Linotype" w:hAnsi="Palatino Linotype"/>
          <w:spacing w:val="5"/>
        </w:rPr>
        <w:t>Қ</w:t>
      </w:r>
      <w:r w:rsidRPr="001C3F84">
        <w:rPr>
          <w:rFonts w:ascii="Palatino Linotype" w:hAnsi="Palatino Linotype"/>
          <w:spacing w:val="5"/>
        </w:rPr>
        <w:t>арори Ма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>лиси намояндагони Ма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 xml:space="preserve">лиси Олии 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1C3F84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 xml:space="preserve">икистон аз 28 июни соли 2007, №708 </w:t>
      </w:r>
      <w:r w:rsidRPr="001C3F84">
        <w:rPr>
          <w:rFonts w:ascii="Palatino Linotype" w:hAnsi="Palatino Linotype"/>
          <w:color w:val="1D1B11"/>
          <w:spacing w:val="5"/>
        </w:rPr>
        <w:t>«</w:t>
      </w:r>
      <w:r w:rsidRPr="001C3F84">
        <w:rPr>
          <w:rFonts w:ascii="Palatino Linotype" w:hAnsi="Palatino Linotype"/>
          <w:spacing w:val="5"/>
        </w:rPr>
        <w:t xml:space="preserve">Оид ба </w:t>
      </w:r>
      <w:r>
        <w:rPr>
          <w:rFonts w:ascii="Palatino Linotype" w:hAnsi="Palatino Linotype"/>
          <w:spacing w:val="5"/>
        </w:rPr>
        <w:t>қ</w:t>
      </w:r>
      <w:r w:rsidRPr="001C3F84">
        <w:rPr>
          <w:rFonts w:ascii="Palatino Linotype" w:hAnsi="Palatino Linotype"/>
          <w:spacing w:val="5"/>
        </w:rPr>
        <w:t xml:space="preserve">абул намудани </w:t>
      </w:r>
      <w:r>
        <w:rPr>
          <w:rFonts w:ascii="Palatino Linotype" w:hAnsi="Palatino Linotype"/>
          <w:spacing w:val="5"/>
        </w:rPr>
        <w:t>Қ</w:t>
      </w:r>
      <w:r w:rsidRPr="001C3F84">
        <w:rPr>
          <w:rFonts w:ascii="Palatino Linotype" w:hAnsi="Palatino Linotype"/>
          <w:spacing w:val="5"/>
        </w:rPr>
        <w:t xml:space="preserve">онуни 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1C3F84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>икистон «Дар бораи имзои электронии ра</w:t>
      </w:r>
      <w:r>
        <w:rPr>
          <w:rFonts w:ascii="Palatino Linotype" w:hAnsi="Palatino Linotype"/>
          <w:spacing w:val="5"/>
        </w:rPr>
        <w:t>қ</w:t>
      </w:r>
      <w:r w:rsidRPr="001C3F84">
        <w:rPr>
          <w:rFonts w:ascii="Palatino Linotype" w:hAnsi="Palatino Linotype"/>
          <w:spacing w:val="5"/>
        </w:rPr>
        <w:t>ам</w:t>
      </w:r>
      <w:r>
        <w:rPr>
          <w:rFonts w:ascii="Palatino Linotype" w:hAnsi="Palatino Linotype"/>
          <w:spacing w:val="5"/>
        </w:rPr>
        <w:t>ӣ</w:t>
      </w:r>
      <w:r w:rsidRPr="001C3F84">
        <w:rPr>
          <w:rFonts w:ascii="Palatino Linotype" w:hAnsi="Palatino Linotype"/>
          <w:color w:val="1D1B11"/>
          <w:spacing w:val="5"/>
        </w:rPr>
        <w:t xml:space="preserve">» </w:t>
      </w:r>
      <w:r w:rsidRPr="001C3F84">
        <w:rPr>
          <w:rFonts w:ascii="Palatino Linotype" w:hAnsi="Palatino Linotype"/>
          <w:spacing w:val="5"/>
        </w:rPr>
        <w:t>(Ахбори Ма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 xml:space="preserve">лиси Олии 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1C3F84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1C3F84">
        <w:rPr>
          <w:rFonts w:ascii="Palatino Linotype" w:hAnsi="Palatino Linotype"/>
          <w:spacing w:val="5"/>
        </w:rPr>
        <w:t>икистон, с. 2007, №6, мод. 532; с. 2010, №6, мод. 454; с. 2011, №2, мод. 74) аз эътибор со</w:t>
      </w:r>
      <w:r>
        <w:rPr>
          <w:rFonts w:ascii="Palatino Linotype" w:hAnsi="Palatino Linotype"/>
          <w:spacing w:val="5"/>
        </w:rPr>
        <w:t>қ</w:t>
      </w:r>
      <w:r w:rsidRPr="001C3F84">
        <w:rPr>
          <w:rFonts w:ascii="Palatino Linotype" w:hAnsi="Palatino Linotype"/>
          <w:spacing w:val="5"/>
        </w:rPr>
        <w:t>ит дониста шаванд.</w:t>
      </w:r>
    </w:p>
    <w:p w:rsidR="001C3F84" w:rsidRPr="001C3F84" w:rsidRDefault="001C3F84" w:rsidP="001C3F84">
      <w:pPr>
        <w:pStyle w:val="a3"/>
        <w:rPr>
          <w:rFonts w:ascii="Palatino Linotype" w:hAnsi="Palatino Linotype"/>
        </w:rPr>
      </w:pPr>
    </w:p>
    <w:p w:rsidR="001C3F84" w:rsidRPr="001C3F84" w:rsidRDefault="001C3F84" w:rsidP="001C3F84">
      <w:pPr>
        <w:pStyle w:val="a3"/>
        <w:ind w:firstLine="0"/>
        <w:rPr>
          <w:rFonts w:ascii="Palatino Linotype" w:hAnsi="Palatino Linotype"/>
          <w:b/>
          <w:bCs/>
        </w:rPr>
      </w:pPr>
      <w:r w:rsidRPr="001C3F84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1C3F84">
        <w:rPr>
          <w:rFonts w:ascii="Palatino Linotype" w:hAnsi="Palatino Linotype"/>
          <w:b/>
          <w:bCs/>
        </w:rPr>
        <w:t xml:space="preserve">лиси намояндагони </w:t>
      </w:r>
    </w:p>
    <w:p w:rsidR="001C3F84" w:rsidRPr="001C3F84" w:rsidRDefault="001C3F84" w:rsidP="001C3F84">
      <w:pPr>
        <w:pStyle w:val="a3"/>
        <w:ind w:firstLine="0"/>
        <w:rPr>
          <w:rFonts w:ascii="Palatino Linotype" w:hAnsi="Palatino Linotype"/>
          <w:b/>
          <w:bCs/>
        </w:rPr>
      </w:pPr>
      <w:r w:rsidRPr="001C3F84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1C3F84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1C3F84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C3F84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C3F84">
        <w:rPr>
          <w:rFonts w:ascii="Palatino Linotype" w:hAnsi="Palatino Linotype"/>
          <w:b/>
          <w:bCs/>
        </w:rPr>
        <w:t xml:space="preserve">икистон            М. </w:t>
      </w:r>
      <w:r w:rsidRPr="001C3F84">
        <w:rPr>
          <w:rFonts w:ascii="Palatino Linotype" w:hAnsi="Palatino Linotype"/>
          <w:b/>
          <w:bCs/>
          <w:caps/>
        </w:rPr>
        <w:t>Зокирзода</w:t>
      </w:r>
      <w:r w:rsidRPr="001C3F84">
        <w:rPr>
          <w:rFonts w:ascii="Palatino Linotype" w:hAnsi="Palatino Linotype"/>
          <w:b/>
          <w:bCs/>
        </w:rPr>
        <w:t xml:space="preserve"> </w:t>
      </w:r>
    </w:p>
    <w:p w:rsidR="0081720E" w:rsidRPr="001C3F84" w:rsidRDefault="001C3F84" w:rsidP="001C3F84">
      <w:pPr>
        <w:pStyle w:val="a3"/>
        <w:ind w:firstLine="0"/>
        <w:rPr>
          <w:rFonts w:ascii="Palatino Linotype" w:hAnsi="Palatino Linotype"/>
        </w:rPr>
      </w:pPr>
      <w:r w:rsidRPr="001C3F84">
        <w:rPr>
          <w:rFonts w:ascii="Palatino Linotype" w:hAnsi="Palatino Linotype"/>
          <w:b/>
          <w:bCs/>
        </w:rPr>
        <w:t>ш. Душанбе, 15 феврали соли 2023, № 973</w:t>
      </w:r>
    </w:p>
    <w:sectPr w:rsidR="0081720E" w:rsidRPr="001C3F84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84"/>
    <w:rsid w:val="001C3F84"/>
    <w:rsid w:val="001E4AAE"/>
    <w:rsid w:val="0081720E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0608"/>
  <w15:chartTrackingRefBased/>
  <w15:docId w15:val="{4A7346D9-FCC0-44DD-BC85-09994D04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1C3F84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1C3F84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1C3F84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5476</Words>
  <Characters>31217</Characters>
  <Application>Microsoft Office Word</Application>
  <DocSecurity>0</DocSecurity>
  <Lines>260</Lines>
  <Paragraphs>73</Paragraphs>
  <ScaleCrop>false</ScaleCrop>
  <Company/>
  <LinksUpToDate>false</LinksUpToDate>
  <CharactersWithSpaces>36620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2023-03-27T05:46:00Z</dcterms:created>
  <dcterms:modified xsi:type="dcterms:W3CDTF">2023-03-27T05:47:00Z</dcterms:modified>
</cp:coreProperties>
</file>