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E87" w:rsidRDefault="00E11E87" w:rsidP="00E11E87">
      <w:pPr>
        <w:jc w:val="center"/>
        <w:rPr>
          <w:rFonts w:ascii="Times New Roman" w:hAnsi="Times New Roman" w:cs="Times New Roman"/>
          <w:b/>
        </w:rPr>
      </w:pPr>
      <w:bookmarkStart w:id="0" w:name="_GoBack"/>
      <w:proofErr w:type="gramStart"/>
      <w:r w:rsidRPr="00E11E87">
        <w:rPr>
          <w:rFonts w:ascii="Times New Roman" w:hAnsi="Times New Roman" w:cs="Times New Roman"/>
          <w:b/>
        </w:rPr>
        <w:t>ҚОНУНИ  ҶУМҲУРИИ</w:t>
      </w:r>
      <w:proofErr w:type="gramEnd"/>
      <w:r w:rsidRPr="00E11E87">
        <w:rPr>
          <w:rFonts w:ascii="Times New Roman" w:hAnsi="Times New Roman" w:cs="Times New Roman"/>
          <w:b/>
        </w:rPr>
        <w:t xml:space="preserve"> ТОҶИКИСТОН </w:t>
      </w:r>
    </w:p>
    <w:p w:rsidR="0087588A" w:rsidRPr="00E11E87" w:rsidRDefault="00E11E87" w:rsidP="00E11E87">
      <w:pPr>
        <w:jc w:val="center"/>
        <w:rPr>
          <w:rFonts w:ascii="Times New Roman" w:hAnsi="Times New Roman" w:cs="Times New Roman"/>
          <w:b/>
        </w:rPr>
      </w:pPr>
      <w:r w:rsidRPr="00E11E87">
        <w:rPr>
          <w:rFonts w:ascii="Times New Roman" w:hAnsi="Times New Roman" w:cs="Times New Roman"/>
          <w:b/>
        </w:rPr>
        <w:t>ДАР БОРАИ ЗАНБӮРИАСАЛПАРВАРӢ</w:t>
      </w:r>
    </w:p>
    <w:p w:rsidR="0087588A" w:rsidRPr="0087588A" w:rsidRDefault="0087588A" w:rsidP="00E11E87">
      <w:pPr>
        <w:pStyle w:val="a4"/>
        <w:spacing w:line="240" w:lineRule="auto"/>
        <w:jc w:val="center"/>
        <w:rPr>
          <w:rFonts w:ascii="Times New Roman" w:hAnsi="Times New Roman" w:cs="Times New Roman"/>
          <w:b w:val="0"/>
          <w:bCs w:val="0"/>
          <w:sz w:val="28"/>
          <w:szCs w:val="28"/>
          <w:lang w:val="tg-Cyrl-TJ"/>
        </w:rPr>
      </w:pP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Қонуни мазкур асосҳои ҳуқуқӣ, ташкилӣ ва иқтисодии амалисозии фаъолият дар соҳаи занбӯриасалпарварӣ, самтҳо ва тартиби танзими давлатӣ, инчунин кафолатҳои ҳифзи ҳуқуқи моликиятро дар соҳа муқаррар намуда, ба ҳифз ва афзоиши оилаҳои занбӯри асал, афзунгардонии маҳсулоти истеҳсолшаванда ва истифодаи босамари занбӯри асал дар гардолудкунии растаниҳои энтомофилӣ равона шудааст. </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1. </w:t>
      </w: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МУҚАРРАРОТИ УМУМӢ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 Мафҳумҳои асосӣ</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Дар Қонуни мазкур мафҳумҳои асосии зерин истифода мешаванд: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1)</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 xml:space="preserve">асали табиӣ – </w:t>
      </w:r>
      <w:r w:rsidRPr="006747CA">
        <w:rPr>
          <w:rFonts w:ascii="Times New Roman" w:hAnsi="Times New Roman" w:cs="Times New Roman"/>
          <w:sz w:val="28"/>
          <w:szCs w:val="28"/>
        </w:rPr>
        <w:t>маҳсулоти ғизоии ширини табиӣ, ки занбӯрҳои корӣ дар давоми фаъолияти ҳаётии худ аз шаҳди растанӣ ё моддаҳои аз қисмҳои зиндаи растаниҳо ҷудогардида истеҳсол мекунанд;</w:t>
      </w:r>
      <w:r w:rsidRPr="006747CA">
        <w:rPr>
          <w:rFonts w:ascii="Times New Roman" w:hAnsi="Times New Roman" w:cs="Times New Roman"/>
          <w:b/>
          <w:bCs/>
          <w:sz w:val="28"/>
          <w:szCs w:val="28"/>
        </w:rPr>
        <w:t xml:space="preserve">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2) асали ғайритабиӣ </w:t>
      </w:r>
      <w:r w:rsidRPr="006747CA">
        <w:rPr>
          <w:rFonts w:ascii="Times New Roman" w:hAnsi="Times New Roman" w:cs="Times New Roman"/>
          <w:sz w:val="28"/>
          <w:szCs w:val="28"/>
        </w:rPr>
        <w:t xml:space="preserve">– намуди асал, ки ба асали табиӣ монандии зоҳирӣ дошта, хусусиятҳои табобатӣ надорад ва дар истеҳсоли он занбӯрҳои асал иштирок намекунанд;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3)</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 xml:space="preserve">варақаи мумӣ – </w:t>
      </w:r>
      <w:r w:rsidRPr="006747CA">
        <w:rPr>
          <w:rFonts w:ascii="Times New Roman" w:hAnsi="Times New Roman" w:cs="Times New Roman"/>
          <w:sz w:val="28"/>
          <w:szCs w:val="28"/>
        </w:rPr>
        <w:t>асоси сунъӣ барои сохтани чашмакҳои шони асал, ки аз</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варақаи тунуки мумии қолаби чашмакдори андозаҳои муайяндошта сохта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4)</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гарди гул –</w:t>
      </w:r>
      <w:r w:rsidRPr="006747CA">
        <w:rPr>
          <w:rFonts w:ascii="Times New Roman" w:hAnsi="Times New Roman" w:cs="Times New Roman"/>
          <w:sz w:val="28"/>
          <w:szCs w:val="28"/>
        </w:rPr>
        <w:t xml:space="preserve"> омехтаи гарди гул, ки занбӯрҳои корӣ дар сабадҳои ҷуфти сеюми пойҳои худ ҷамъ оварда, бо илова намудани шаҳд ва моддаҳои ғадуди болоӣ онро ба лӯнда табдил дода, барои омехтан бо асал ба лонаи худ мекашонанд;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5) занбӯриасалпарварӣ</w:t>
      </w:r>
      <w:r w:rsidRPr="006747CA">
        <w:rPr>
          <w:rFonts w:ascii="Times New Roman" w:hAnsi="Times New Roman" w:cs="Times New Roman"/>
          <w:sz w:val="28"/>
          <w:szCs w:val="28"/>
        </w:rPr>
        <w:t xml:space="preserve"> </w:t>
      </w:r>
      <w:r w:rsidRPr="006747CA">
        <w:rPr>
          <w:rStyle w:val="a8"/>
          <w:rFonts w:ascii="Times New Roman" w:hAnsi="Times New Roman" w:cs="Times New Roman"/>
          <w:sz w:val="28"/>
          <w:szCs w:val="28"/>
        </w:rPr>
        <w:t>–</w:t>
      </w:r>
      <w:r w:rsidRPr="006747CA">
        <w:rPr>
          <w:rFonts w:ascii="Times New Roman" w:hAnsi="Times New Roman" w:cs="Times New Roman"/>
          <w:sz w:val="28"/>
          <w:szCs w:val="28"/>
        </w:rPr>
        <w:t xml:space="preserve"> соҳаи истеҳсолоти кишоварзӣ, ки ба парвариш, нигоҳдорӣ ва </w:t>
      </w:r>
      <w:proofErr w:type="gramStart"/>
      <w:r w:rsidRPr="006747CA">
        <w:rPr>
          <w:rFonts w:ascii="Times New Roman" w:hAnsi="Times New Roman" w:cs="Times New Roman"/>
          <w:sz w:val="28"/>
          <w:szCs w:val="28"/>
        </w:rPr>
        <w:t>истифодаи  занбӯри</w:t>
      </w:r>
      <w:proofErr w:type="gramEnd"/>
      <w:r w:rsidRPr="006747CA">
        <w:rPr>
          <w:rFonts w:ascii="Times New Roman" w:hAnsi="Times New Roman" w:cs="Times New Roman"/>
          <w:sz w:val="28"/>
          <w:szCs w:val="28"/>
        </w:rPr>
        <w:t xml:space="preserve"> асал барои истеҳсоли маҳсулот ва гардолудкунии растаниҳои энтомофилӣ равона шудааст;</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6) занбӯри корӣ</w:t>
      </w:r>
      <w:r w:rsidRPr="006747CA">
        <w:rPr>
          <w:rFonts w:ascii="Times New Roman" w:hAnsi="Times New Roman" w:cs="Times New Roman"/>
          <w:sz w:val="28"/>
          <w:szCs w:val="28"/>
        </w:rPr>
        <w:t xml:space="preserve"> – модазанбӯре, ки қобилияти наслидиҳӣ надошта, растаниҳоро гардолуд карда, шаҳд ва гарди гулро ҷамъ ва маҳсулоти соҳаро истеҳсол мекунад;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7) зараррасонҳои оилаҳои занбӯри асал</w:t>
      </w:r>
      <w:r w:rsidRPr="006747CA">
        <w:rPr>
          <w:rFonts w:ascii="Times New Roman" w:hAnsi="Times New Roman" w:cs="Times New Roman"/>
          <w:sz w:val="28"/>
          <w:szCs w:val="28"/>
        </w:rPr>
        <w:t xml:space="preserve"> – намудҳои алоҳидаи ҳайвонот, парандаҳо, ҳашарот, ки бо мақсадҳои ба даст овардани ғизо занбӯрҳои асалро маҳв мекунанд ё ба мақсади дарёфт кардани асал қуттиҳои оилаҳои занбӯри асалро вайрон мекунанд;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8)</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заҳри занбӯри асал –</w:t>
      </w:r>
      <w:r w:rsidRPr="006747CA">
        <w:rPr>
          <w:rFonts w:ascii="Times New Roman" w:hAnsi="Times New Roman" w:cs="Times New Roman"/>
          <w:sz w:val="28"/>
          <w:szCs w:val="28"/>
        </w:rPr>
        <w:t xml:space="preserve"> маҳсулоте, ки</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занбӯрҳои корӣ аз ғадудҳои заҳрҷудокунандаи худ ҳосил менамоянд;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9)</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зоти занбӯри асал</w:t>
      </w:r>
      <w:r w:rsidRPr="006747CA">
        <w:rPr>
          <w:rFonts w:ascii="Times New Roman" w:hAnsi="Times New Roman" w:cs="Times New Roman"/>
          <w:sz w:val="28"/>
          <w:szCs w:val="28"/>
        </w:rPr>
        <w:t xml:space="preserve"> - гурӯҳи калони оилаҳои занбӯри асал, ки пайдоиши умумӣ ва аломатҳои ба ҳамдигар монанди физиологию фоиданокӣ дошта, дорои арзишҳои зотии аз насл ба наслҳои оянда гузарандаро доранд;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10)</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маҳсулоти занбӯриасалпарварӣ</w:t>
      </w:r>
      <w:r w:rsidRPr="006747CA">
        <w:rPr>
          <w:rFonts w:ascii="Times New Roman" w:hAnsi="Times New Roman" w:cs="Times New Roman"/>
          <w:sz w:val="28"/>
          <w:szCs w:val="28"/>
        </w:rPr>
        <w:t xml:space="preserve"> – маҳсулоте (асали табиӣ, муми сафед, гарди гул, ширеш, шири занбӯр, заҳри занбӯр, гардғизо, инчунин оилаҳои занбӯри асал, модарзанбӯр, кирмакҳои он ва кирмакҳои нарина), ки дар </w:t>
      </w:r>
      <w:r w:rsidRPr="006747CA">
        <w:rPr>
          <w:rFonts w:ascii="Times New Roman" w:hAnsi="Times New Roman" w:cs="Times New Roman"/>
          <w:sz w:val="28"/>
          <w:szCs w:val="28"/>
        </w:rPr>
        <w:lastRenderedPageBreak/>
        <w:t>ҷойгоҳҳои қуттиҳои занбӯри асал дар натиҷаи фаъолияти ҳаётии оилаҳои занбӯри асал истеҳсол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11) модарзанбӯр </w:t>
      </w:r>
      <w:r w:rsidRPr="006747CA">
        <w:rPr>
          <w:rStyle w:val="a8"/>
          <w:rFonts w:ascii="Times New Roman" w:hAnsi="Times New Roman" w:cs="Times New Roman"/>
          <w:sz w:val="28"/>
          <w:szCs w:val="28"/>
        </w:rPr>
        <w:t>– модазанбӯре</w:t>
      </w:r>
      <w:r w:rsidRPr="006747CA">
        <w:rPr>
          <w:rFonts w:ascii="Times New Roman" w:hAnsi="Times New Roman" w:cs="Times New Roman"/>
          <w:sz w:val="28"/>
          <w:szCs w:val="28"/>
        </w:rPr>
        <w:t xml:space="preserve">, ки қобилияти наслдиҳӣ дорад ва аз нав бавуҷудоварии оилаҳои нави занбӯри асалро таъмин мекунад;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12)</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муми сафед</w:t>
      </w:r>
      <w:r w:rsidRPr="006747CA">
        <w:rPr>
          <w:rFonts w:ascii="Times New Roman" w:hAnsi="Times New Roman" w:cs="Times New Roman"/>
          <w:sz w:val="28"/>
          <w:szCs w:val="28"/>
        </w:rPr>
        <w:t xml:space="preserve"> – омехтаи моддаҳои органикӣ, ки занбӯрҳои корӣ барои сохтани шони асал ва маҳкам кардани чашмакҳои он ҳосил менамоянд;</w:t>
      </w:r>
    </w:p>
    <w:p w:rsidR="0087588A" w:rsidRPr="006747CA" w:rsidRDefault="0087588A" w:rsidP="00E11E87">
      <w:pPr>
        <w:pStyle w:val="a3"/>
        <w:spacing w:line="240" w:lineRule="auto"/>
        <w:rPr>
          <w:rStyle w:val="a8"/>
          <w:rFonts w:ascii="Times New Roman" w:hAnsi="Times New Roman" w:cs="Times New Roman"/>
          <w:sz w:val="28"/>
          <w:szCs w:val="28"/>
        </w:rPr>
      </w:pPr>
      <w:r w:rsidRPr="006747CA">
        <w:rPr>
          <w:rFonts w:ascii="Times New Roman" w:hAnsi="Times New Roman" w:cs="Times New Roman"/>
          <w:b/>
          <w:bCs/>
          <w:sz w:val="28"/>
          <w:szCs w:val="28"/>
        </w:rPr>
        <w:t>13)</w:t>
      </w:r>
      <w:r w:rsidRPr="006747CA">
        <w:rPr>
          <w:rStyle w:val="a8"/>
          <w:rFonts w:ascii="Times New Roman" w:hAnsi="Times New Roman" w:cs="Times New Roman"/>
          <w:sz w:val="28"/>
          <w:szCs w:val="28"/>
        </w:rPr>
        <w:t xml:space="preserve"> оилаи занбӯри асал </w:t>
      </w:r>
      <w:r w:rsidRPr="006747CA">
        <w:rPr>
          <w:rStyle w:val="a8"/>
          <w:rFonts w:ascii="Times New Roman" w:hAnsi="Times New Roman" w:cs="Times New Roman"/>
          <w:b w:val="0"/>
          <w:bCs w:val="0"/>
          <w:sz w:val="28"/>
          <w:szCs w:val="28"/>
        </w:rPr>
        <w:t xml:space="preserve">– воҳиди томи биологӣ, ки аз занбӯрҳои корӣ, нарзанбӯрҳо ва модарзанбӯр иборат мебошад ва дар мубодилаи моддаҳо ягонагии умумӣ дорад;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14) растаниҳои энтомофилӣ </w:t>
      </w:r>
      <w:r w:rsidRPr="006747CA">
        <w:rPr>
          <w:rFonts w:ascii="Times New Roman" w:hAnsi="Times New Roman" w:cs="Times New Roman"/>
          <w:sz w:val="28"/>
          <w:szCs w:val="28"/>
        </w:rPr>
        <w:t>- растаниҳое, ки тавассути ҳашарот гардолуд мешаванд;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15) селаи занбӯри асал</w:t>
      </w:r>
      <w:r w:rsidRPr="006747CA">
        <w:rPr>
          <w:rFonts w:ascii="Times New Roman" w:hAnsi="Times New Roman" w:cs="Times New Roman"/>
          <w:sz w:val="28"/>
          <w:szCs w:val="28"/>
        </w:rPr>
        <w:t xml:space="preserve"> - оилаи занбӯри асал, ки дар натиҷаи якҷояшавӣ бо модарзанбӯр ба вуҷуд омада, аз оилаи аввалаи модарӣ ҷудо гардидааст;</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16) хоҷагии зотпарварии соҳаи занбӯриасалпарварӣ </w:t>
      </w:r>
      <w:r w:rsidRPr="006747CA">
        <w:rPr>
          <w:rFonts w:ascii="Times New Roman" w:hAnsi="Times New Roman" w:cs="Times New Roman"/>
          <w:sz w:val="28"/>
          <w:szCs w:val="28"/>
        </w:rPr>
        <w:t>– субъекти хоҷагидорие, ки ба парвариши занбӯри асали хушзот, беҳтар намудани хусусиятҳои сифатии он</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ва таъмини субъектҳои фаъолияти хоҷагидории соҳа бо маводи (маҳсулоти) зотӣ машғул мебошад;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17) шиносномаи</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байторию санитарии</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ҷойгоҳи қуттиҳои оилаҳои занбӯри асал</w:t>
      </w:r>
      <w:r w:rsidRPr="006747CA">
        <w:rPr>
          <w:rFonts w:ascii="Times New Roman" w:hAnsi="Times New Roman" w:cs="Times New Roman"/>
          <w:sz w:val="28"/>
          <w:szCs w:val="28"/>
        </w:rPr>
        <w:t xml:space="preserve"> – ҳуҷҷате, ки маълумот дар бораи субъекти соҳа, миқдори оилаҳои занбӯри асал, зоти онҳо, ҳолати беҳдошт ва эпизоотии ҳудуди ҷойгоҳи қуттиҳои оилаҳои занбӯри асал, чорабиниҳои байторӣ ва муҳлати амалисозии онҳо, маҳсулоти занбӯриасалпарварӣ ва маълумоти дигари бо тартиби додани шиноснома муқарраршударо дар бар мегирад.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18) ширеши занбӯри асал (прополис) – </w:t>
      </w:r>
      <w:r w:rsidRPr="006747CA">
        <w:rPr>
          <w:rFonts w:ascii="Times New Roman" w:hAnsi="Times New Roman" w:cs="Times New Roman"/>
          <w:sz w:val="28"/>
          <w:szCs w:val="28"/>
        </w:rPr>
        <w:t>маҳсулоте, ки занбӯрҳои корӣ аз ширеши ҷудонамудаи растанӣ бо воситаи ғадудҳои мумҳосилкунандаи</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худ ҳосил менамоянд;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19)</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шири занбӯр</w:t>
      </w:r>
      <w:r w:rsidRPr="006747CA">
        <w:rPr>
          <w:rFonts w:ascii="Times New Roman" w:hAnsi="Times New Roman" w:cs="Times New Roman"/>
          <w:sz w:val="28"/>
          <w:szCs w:val="28"/>
        </w:rPr>
        <w:t xml:space="preserve"> – маҳсулоти махсусе, ки занбӯрҳои асал барои ғизодиҳии кирмакҳои модарзанбӯр дар ҳамаи давраҳои инкишофи онҳо ва бевосита барои худи модарзанбӯр истифода менамоянд;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20) қуттии оилаи занбӯри асал</w:t>
      </w:r>
      <w:r w:rsidRPr="006747CA">
        <w:rPr>
          <w:rFonts w:ascii="Times New Roman" w:hAnsi="Times New Roman" w:cs="Times New Roman"/>
          <w:sz w:val="28"/>
          <w:szCs w:val="28"/>
        </w:rPr>
        <w:t xml:space="preserve"> - таҷҳизоти махсуси аз тарафи инсон сохташуда, ки дар он оилаи занбӯри асал парвариш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21) ҷойгоҳи доимии қуттиҳои оилаҳои занбӯри асал</w:t>
      </w:r>
      <w:r w:rsidRPr="006747CA">
        <w:rPr>
          <w:rFonts w:ascii="Times New Roman" w:hAnsi="Times New Roman" w:cs="Times New Roman"/>
          <w:sz w:val="28"/>
          <w:szCs w:val="28"/>
        </w:rPr>
        <w:t xml:space="preserve"> – қитъаҳои замини таъиноти гуногун, биноҳо, бошишгоҳҳои саҳроӣ, иншоотҳо ва объектҳои дигар, ки дар онҳо қуттиҳои оилаҳои занбӯри</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 xml:space="preserve">асал дар давраи парвариши занбӯри асал ба таври доимӣ ҷойгир карда мешаванд;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22) ҷойгоҳи қуттиҳои оилаҳои занбӯри асал</w:t>
      </w:r>
      <w:r w:rsidRPr="006747CA">
        <w:rPr>
          <w:rFonts w:ascii="Times New Roman" w:hAnsi="Times New Roman" w:cs="Times New Roman"/>
          <w:sz w:val="28"/>
          <w:szCs w:val="28"/>
        </w:rPr>
        <w:t xml:space="preserve"> – қитъаҳои замини махсус таҷҳизонидашуда, ки дар онҳо қуттиҳои оилаҳои занбӯри асал ва асбобу таҷҳизоти зарурӣ барои истеҳсоли маҳсулоти занбӯриасалпарварӣ ва гардолудкунии растаниҳои энтомофилӣ ҷойгир карда мешаванд;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23) ҷойгоҳи сайёри қуттиҳои оилаҳои занбӯри асал – </w:t>
      </w:r>
      <w:r w:rsidRPr="006747CA">
        <w:rPr>
          <w:rFonts w:ascii="Times New Roman" w:hAnsi="Times New Roman" w:cs="Times New Roman"/>
          <w:sz w:val="28"/>
          <w:szCs w:val="28"/>
        </w:rPr>
        <w:t>манбаъҳои асалғундорӣ, ки қуттиҳои оилаҳои занбӯри асал дар мавсим ба таври муваққатӣ барои гардолудкунии растаниҳои энтомофилӣ ва истеҳсоли маҳсулоти занбӯриасалпарварӣ гузошта мешаванд.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2. Қонунгузории Ҷумҳурии Тоҷикистон дар бораи занбӯриасалпарварӣ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Қонунгузории Ҷумҳурии Тоҷикистон дар бораи занбӯриасалпарварӣ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кардааст, иборат мебошад.</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2. </w:t>
      </w: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ФАЪОЛИЯТ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3. Ҳуқуқи фаъолият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Шахсони воқеӣ ва ҳуқуқӣ бо тартиби муқаррарнамудаи қонунгузории Ҷумҳурии Тоҷикистон фаъолияти соҳибкориро дар соҳаи занбӯриасалпарварӣ амалӣ менамоянд.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Субъектҳои фаъолияти хоҷагидорӣ дар соҳаи занбӯриасалпарварӣ бо тартиби </w:t>
      </w:r>
      <w:proofErr w:type="gramStart"/>
      <w:r w:rsidRPr="006747CA">
        <w:rPr>
          <w:rFonts w:ascii="Times New Roman" w:hAnsi="Times New Roman" w:cs="Times New Roman"/>
          <w:sz w:val="28"/>
          <w:szCs w:val="28"/>
        </w:rPr>
        <w:t>муқаррарнамудаи  қонунгузории</w:t>
      </w:r>
      <w:proofErr w:type="gramEnd"/>
      <w:r w:rsidRPr="006747CA">
        <w:rPr>
          <w:rFonts w:ascii="Times New Roman" w:hAnsi="Times New Roman" w:cs="Times New Roman"/>
          <w:sz w:val="28"/>
          <w:szCs w:val="28"/>
        </w:rPr>
        <w:t xml:space="preserve"> Ҷумҳурии Тоҷикистон метавонанд иттифоқҳо</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 xml:space="preserve">иттиҳодияҳо) таъсис диҳанд ва (ё) ба ҳайати онҳо дохил шаванд.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3. Шахсони воқеие, ки соҳибкори инфиродӣ намебошанд, фаъолиятро дар соҳаи занбӯриасалпарварӣ барои қонеъ гардонидани талаботи шахсии худ дар ҳаҷми то 30 оилаи занбӯри асал амалӣ менамоянд.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4. Истеҳсол, тайёр кардан ва фурӯши маҳсулоти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Истеҳсол ва тайёр кардани маҳсулоти занбӯриасалпарварӣ, инчунин варақаи мумӣ бо тартиби муқаррарнамудаи қонунгузории Ҷумҳурии Тоҷикистон амалӣ карда мешаванд.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Маҳсулоти аз занбӯри асал истеҳсолшуда ва (ё) тайёркардашуда пас аз ташхиси байторию санитарӣ бо тартиби муқаррарнамудаи Қонуни Ҷумҳурии Тоҷикистон «Дар бораи байторӣ» гузарондашуда ва бо мавҷудияти ҳуҷҷати тасдиқкунандаи сифату бехатарии маҳсулот фурӯхта мешавад.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Фурӯши маҳсулоти занбӯри асал аз ҷониби субъектҳои фаъолияти хоҷагидорӣ дар соҳа, новобаста ба шакли моликият, бо риояи тартиби фурӯши молҳои озуқаворӣ ва ғайриозуқаворӣ дар нуқтаҳои савдои яклухт ва чакана амалӣ карда мешавад.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5. Воридот ва содироти маҳсулоти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Субъектҳои фаъолияти хоҷагидорӣ дар соҳаи занбӯриасалпарварӣ метавонанд ба ҳудуди Ҷумҳурии Тоҷикистон воридоти маҳсулоти соҳаро бо тартиби муқаррарнамудаи қонунгузории Ҷумҳурии Тоҷикистон амалӣ намоянд. Дар ҳолати ба ҳудуди Ҷумҳурии Тоҷикистон ворид намудани асали табиӣ санҷиши мутобиқат оид ба аслият, сифат ва бехатарии ҳар як миқдори он гузаронда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Шахсони воқеӣ ва субъектҳои фаъолияти хоҷагидорӣ дар соҳаи занбӯриасалпарварӣ ҳуқуқ доранд аз ҳудуди Ҷумҳурии Тоҷикистон занбӯри асал ва маҳсулоти соҳаро бо тартиби муқаррарнамудаи қонунгузории Ҷумҳурии Тоҷикистон ва давлати воридоткунанда содирот намоянд.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6. Ташкили ҷойгоҳҳои қуттиҳои оилаҳои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Шахсони воқеӣ ва субъектҳои фаъолияти хоҷагидорӣ дар соҳа бо мақсади ба роҳ мондани фаъолият дар соҳаи занбӯриасалпарварӣ ҷойгоҳи қуттиҳои оилаҳои занбӯри асалро бо таҷҳизот, асбоб ва дигар захираҳои моддии зарурӣ </w:t>
      </w:r>
      <w:r w:rsidRPr="006747CA">
        <w:rPr>
          <w:rFonts w:ascii="Times New Roman" w:hAnsi="Times New Roman" w:cs="Times New Roman"/>
          <w:sz w:val="28"/>
          <w:szCs w:val="28"/>
        </w:rPr>
        <w:lastRenderedPageBreak/>
        <w:t xml:space="preserve">дар қитъаи замини мувофиқ ташкил мекунанд. Ҷойгоҳи қуттиҳои оилаҳои занбӯри асал дар асоси нақшаи минтақабандии зотҳои занбӯри асал дар минтақаи </w:t>
      </w:r>
      <w:proofErr w:type="gramStart"/>
      <w:r w:rsidRPr="006747CA">
        <w:rPr>
          <w:rFonts w:ascii="Times New Roman" w:hAnsi="Times New Roman" w:cs="Times New Roman"/>
          <w:sz w:val="28"/>
          <w:szCs w:val="28"/>
        </w:rPr>
        <w:t>дахлдор  ташкил</w:t>
      </w:r>
      <w:proofErr w:type="gramEnd"/>
      <w:r w:rsidRPr="006747CA">
        <w:rPr>
          <w:rFonts w:ascii="Times New Roman" w:hAnsi="Times New Roman" w:cs="Times New Roman"/>
          <w:sz w:val="28"/>
          <w:szCs w:val="28"/>
        </w:rPr>
        <w:t xml:space="preserve">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Мақомоти иҷроияи маҳаллии ҳокимияти давлатӣ ҳуқуқ доранд дар сарҳади минтақаҳои наздишаҳрӣ ва минтақаҳои сабз вобаста ба шароити нигаҳдории занбӯри асал мутобиқи меъёр ва қоидаҳои байторию санитарӣ ҷойгиронии миқдори қуттиҳои оилаҳои занбӯри асали шахсони воқеӣ ва субъектҳои фаъолияти хоҷагидорӣ дар соҳаро муқаррар намоянд.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Тартиби ҷойгиронии қуттиҳои оилаҳои занбӯри асал дар ҳудудҳои ташкилотҳои боғдорию полезкории коллективӣ аз ҷониби маҷлиси умумии ташкилотҳои мазкур муайян карда мешавад.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Миқдори қуттиҳои оилаҳои занбӯри асал дар ҷойгоҳҳо, ба истиснои ҳолатҳои дар қисмҳои 2 ва 3 моддаи мазкур пешбинишуда, маҳдуд карда намешавад.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7. Бақайдгирии оилаҳои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Бақайдгирии оилаҳои занбӯри асали дар ҷойгоҳҳои доимӣ ва сайёр дар ҳудуди шаҳрак ва деҳот бо тартиби муқаррарнамудаи Ҳукумати Ҷумҳурии Тоҷикистон аз тарафи мақомоти худидоракунии шаҳрак ва деҳот дар як сол як маротиба дар моҳи март амалӣ карда мешавад.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Бақайдгирии ҷойгоҳи қуттиҳои оилаҳои занбӯри асал дар асоси шиносномаи байторию санитарии аз ҷониби мақоми ваколатдори давлатӣ дар соҳаи бехатарии озуқаворӣ додашуда гузаронда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Шахсони воқеӣ ва субъектҳои фаъолияти хоҷагидорӣ дар соҳа барои сари вақт гирифтани шиносномаи байторию санитарии ҷойгоҳҳои қуттиҳои оилаҳои занбӯри асал уҳдадор мебошанд.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Шакли шиносномаи байторию санитарии ҷойгоҳи қуттиҳои оилаҳои занбӯри асал ва тартиби додани онро мақоми ваколатдори давлатӣ дар соҳаи бехатарии озуқаворӣ муқаррар менамояд.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8. Ҷойгиронии қуттиҳои оилаҳои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Шахсони воқеӣ ва субъектҳои фаъолияти хоҷагидорӣ дар соҳаи занбӯриасалпарварӣ дар қитъаҳои замини барои истифодабарӣ ҷудогардида ҷойгиронии қуттиҳои оилаҳои занбӯри асалро бо риояи меъёр, қоидаҳои зоотехникӣ ва байторию санитарии нигоҳдории занбӯри асал амалӣ менамоянд.</w:t>
      </w:r>
    </w:p>
    <w:p w:rsidR="0087588A" w:rsidRPr="006747CA" w:rsidRDefault="0087588A" w:rsidP="00E11E87">
      <w:pPr>
        <w:pStyle w:val="a3"/>
        <w:spacing w:line="240" w:lineRule="auto"/>
        <w:rPr>
          <w:rFonts w:ascii="Times New Roman" w:hAnsi="Times New Roman" w:cs="Times New Roman"/>
          <w:i/>
          <w:iCs/>
          <w:sz w:val="28"/>
          <w:szCs w:val="28"/>
        </w:rPr>
      </w:pPr>
      <w:r w:rsidRPr="006747CA">
        <w:rPr>
          <w:rFonts w:ascii="Times New Roman" w:hAnsi="Times New Roman" w:cs="Times New Roman"/>
          <w:sz w:val="28"/>
          <w:szCs w:val="28"/>
        </w:rPr>
        <w:t>2. Ҷойгиронии қуттиҳои оилаҳои занбӯри асал дар заминҳои фонди давлатии ҷангал ва ҳудудҳои табиии махсус муҳофизатшаванда дар асоси талаботи муқаррарнамудаи қонунгузории Ҷумҳурии Тоҷикистон амалӣ карда мешавад.</w:t>
      </w:r>
      <w:r w:rsidRPr="006747CA">
        <w:rPr>
          <w:rFonts w:ascii="Times New Roman" w:hAnsi="Times New Roman" w:cs="Times New Roman"/>
          <w:i/>
          <w:iCs/>
          <w:sz w:val="28"/>
          <w:szCs w:val="28"/>
        </w:rPr>
        <w:t xml:space="preserve">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Шахсони воқеӣ ва субъектҳои фаъолияти хоҷагидорӣ дар соҳаи занбӯриасалпарварӣ уҳдадоранд қуттиҳои оилаҳои занбӯри асалро дар масофаи барои саломатии одамон бехатар ҷойгир намоянд.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Қуттиҳои оилаҳои занбӯри асал дар масофаи на камтар аз панҷ метр аз сарҳади қитъаи замин ҷойгир карда мешаванд. Дар ҳолати ғайриимкон будани риояи талаботи мазкур қуттиҳои оилаҳои занбӯри асал дар баландии на камтар </w:t>
      </w:r>
      <w:r w:rsidRPr="006747CA">
        <w:rPr>
          <w:rFonts w:ascii="Times New Roman" w:hAnsi="Times New Roman" w:cs="Times New Roman"/>
          <w:sz w:val="28"/>
          <w:szCs w:val="28"/>
        </w:rPr>
        <w:lastRenderedPageBreak/>
        <w:t>аз ду метр аз бино, иморат, иншоот, девори яклухт ё буттазори зичи ҳамшафат ҷойгир карда мешаванд.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Ҷойгоҳи сайёри қуттиҳои оилаҳои занбӯри асал дар масофае гузошта мешавад, ки ба нигоҳубини босамари оилаҳои занбӯри асал ва гардолуд кардани растаниҳои энтомофилӣ мусоидат намояд.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6. Ҷойгоҳи сайёри қуттиҳои оилаҳои занбӯри асал дар манбаъҳои асалғундорӣ дар масофаи на кам аз якуним километр аз якдигар ва се километр аз ҷойгоҳи доимии қуттиҳои оилаҳои занбӯри асал ҷойгир карда мешавад.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Шахсони воқеӣ ва субъектҳои фаъолияти хоҷагидорӣ дар соҳаи занбӯриасалпарварӣ уҳдадоранд пас аз гузоштани ҷойгоҳҳои сайёри қуттиҳои оилаҳои занбӯри асал ба воҳидҳои сохтори дахлдори мақомоти иҷроияи маҳаллии ҳокимияти давлатӣ шиносномаҳои байторию санитарии ҷойгоҳҳоро пешниҳод намоянд.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Интихоби ҷойгоҳи сайёри қуттиҳои оилаҳои занбӯри асал дар хати парвози занбӯри асали дар манбаъҳои асалғундорӣ қаблан ҷойгир кардашуда манъ мебошад.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9. Истифодаи оилаҳои занбӯри асал ва маҳсулоти дигари занбӯриасалпарварӣ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Шахсони воқеӣ ва ҳуқуқӣ, ки ба парвариши растаниҳои энтомофилӣ машғул мебошанд, бо мақсади баланд бардоштани ҳосилнокии онҳо метавонанд оилаҳои занбӯри асали дар моликияти худ ва (ё) шахсони дигар қарордоштаро истифода баранд.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Истифодаи оилаҳои занбӯри асали дар моликияти шахсони дигар қарордошта барои гардолудкунии растаниҳои асалдор бо тартиби муқаррарнамудаи қонунгузории Ҷумҳурии Тоҷикистон, новобаста ба маҳалли бақайдгирии онҳо, амалӣ карда мешавад.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Маҳсулоти занбӯриасалпарварӣ ва иловагиҳои биологии дар асоси он тайёршуда барои табобати аҳолӣ ва ҳайвонот истифода бурда мешаванд. Маводи дорувории дар заминаи маҳсулоти занбӯриасалпарварӣ барои пешгирӣ ва табобати бемориҳо тайёркардашуда пас аз ба Феҳристи давлатии дорувории Ҷумҳурии Тоҷикистон дохил кардан ва гирифтани иҷозати дахлдор истифода бурда мешавад.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10. Ҷудо кардани қитъаҳои замин барои фаъолият дар соҳаи занбӯриасалпарварӣ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Қитъаҳои замин ба шахсони воқеӣ ва ҳуқуқӣ барои фаъолият дар соҳаи занбӯриасалпарварӣ бо тартиби муқаррарнамудаи Кодекси замини Ҷумҳурии Тоҷикистон ва Кодекси ҷангали Ҷумҳурии Тоҷикистон ҷудо карда мешаванд.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Шахсони воқеӣ ва ҳуқуқии дорои қитъаҳои замини</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барои ҷойгиронии қуттиҳои оилаҳои занбӯри асал мувофиқ дар давраи гулкунии растаниҳои энтомофилӣ бо тартиби муқаррарнамудаи қонунгузории Ҷумҳурии Тоҷикистон ба шахсони воқеӣ ва субъект­ҳои фаъолияти хоҷагидорӣ дар соҳа барои ҷойгиронии қуттиҳои оилаҳои занбӯри асал иҷозат медиҳанд.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11. Парвариш, истифодаи зотҳо ва гурӯҳҳои бештар арзишдори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Фаъолияти шахсони воқеӣ ва ҳуқуқӣ дар самти парваришу истифодаи зотҳо ва гурӯҳҳои бештар арзишдори занбӯри асал, инчунин беҳтаргардонии зотҳо ва</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гурӯҳҳои занбӯри асал дар асоси Қонуни Ҷумҳурии Тоҷикистон «Дар бораи зотпарварӣ» амалӣ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Бо мақсади таъмини шахсони воқеӣ ва ҳуқуқӣ бо зоту гурӯҳҳои бештар арзишдори занбӯри асал, инчунин беҳтаргардонии онҳо дар ҳудудҳои муайян (муҳити табиии зисти онҳо) хоҷагиҳои зотпарварӣ таъсис дода мешаванд.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Ворид намудани оилаҳои занбӯри асал ё модарзанбӯрҳои зотҳо ва гурӯҳҳои дигари занбӯри асал, инчунин оилаҳои занбӯри асал ё модарзанбӯрҳои авлодашон номаълум дар ҳудуди минтақаҳои муҳофизатии хоҷагиҳои зотпарварӣ манъ аст. </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3. </w:t>
      </w: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ТАНЗИМИ ДАВЛАТИИ СОҲАИ ЗАНБӮРИАСАЛПАРВАРӢ</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12. Самтҳои асосии танзими давлатии рушди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Самтҳои асосии танзими давлатии рушди соҳаи занбӯриасалпарварӣ аз инҳо иборатанд: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таъмини алоқамандии манфиатҳои экологӣ, иқтисодӣ ва иҷтимоӣ дар ҳифзи генофонди табиии занбӯрҳои асал, истифодаи оқилона ва азнавбавуҷудоварии оилаҳои онҳо;</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таҳия ва қабули санадҳои меъёрии ҳуқуқӣ ва назорати риояи онҳо;</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дастгирии давлатии рушди занбӯриасалпарварӣ ва мусоидат ба ҳамкориҳои байналмилалӣ дар соҳа;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таъмини иштироки шаҳрвандон ва иттиҳодияҳои </w:t>
      </w:r>
      <w:proofErr w:type="gramStart"/>
      <w:r w:rsidRPr="006747CA">
        <w:rPr>
          <w:rFonts w:ascii="Times New Roman" w:hAnsi="Times New Roman" w:cs="Times New Roman"/>
          <w:sz w:val="28"/>
          <w:szCs w:val="28"/>
        </w:rPr>
        <w:t>ҷамъиятӣ  дар</w:t>
      </w:r>
      <w:proofErr w:type="gramEnd"/>
      <w:r w:rsidRPr="006747CA">
        <w:rPr>
          <w:rFonts w:ascii="Times New Roman" w:hAnsi="Times New Roman" w:cs="Times New Roman"/>
          <w:sz w:val="28"/>
          <w:szCs w:val="28"/>
        </w:rPr>
        <w:t xml:space="preserve"> ҳалли масъалаҳои рушди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идоракунии давлатии рушди соҳаи занбӯриасалпарварӣ.</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13. Салоҳияти Ҳукумати Ҷумҳурии Тоҷикистон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Ба салоҳияти Ҳукумати Ҷумҳурии Тоҷикистон дар соҳаи занбӯриасалпарварӣ мансубанд: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амалӣ намудани сиёсати давлатӣ дар таъмини рушди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тасдиқи барномаҳои давлатии рушди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тасдиқи санадҳои меъёрии ҳуқуқии танзимкунандаи фаъолият дар соҳа;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мусоидат ба ҳамкории байналмилалии Ҷумҳурии Тоҷикистон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муқаррар намудани шаклҳои дастгирии давлатии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муайян намудани тартиби гузарондани сертификатсияи экологии маҳсулоти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амалӣ намудани салоҳияти дигари пешбининамудаи қонунгузории Ҷумҳурии Тоҷикистон.</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14. Ваколатҳои мақомоти ваколатдори давлатӣ дар соҳаи занбӯриасалпарварӣ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 Мақомоти ваколатдори давлатӣ дар соҳаи кишоварзӣ, бехатарии озуқаворӣ ва ҳифзи муҳити зист мақомоти ваколатдори давлатӣ дар соҳаи занбӯриасалпарварӣ мебошанд.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Мақоми ваколатдори давлатӣ дар соҳаи кишоварзӣ дорои ваколатҳои зерин мебошад: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амалӣ намудани сиёсати давлатӣ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таҳия ва барои тасдиқ ба Ҳукумати Ҷумҳурии Тоҷикистон пешниҳод намудани санадҳои меъёрии ҳуқуқии танзимкунандаи фаъолият дар соҳа ва барномаҳои давлатии рушди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ҳамоҳангсозии фаъолияти субъектҳои хоҷагидорӣ дар соҳа ва мусоидат ба ташкили бозори фурӯши маҳсулоти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гузарондани таҳқиқоти илмӣ оид ба ҳифзи генофонди занбӯрҳои асал, ба вуҷуд овардан ва афзоиш додани оилаҳои нави зотҳои сермаҳсули занбӯри асал;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мониторинги фаъолияти субъектҳои хоҷагидорӣ дар соҳаи занбӯриасалпарварӣ, новобаста ба шакли моликият, ташкили хизматрасонии иттилоотию машваратӣ дар соҳа;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ҳамкорӣ бо ташкилотҳои байналмилалӣ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7) амалӣ намудани ваколатҳои дигари пешбининамудаи қонунгузории Ҷумҳурии Тоҷикистон.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Мақоми ваколатдори давлатӣ дар соҳаи бехатарии озуқаворӣ дорои ваколатҳои зерин мебошад: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ташхиси беҳдошти байторӣ дар соҳаи занбӯриасалпарварӣ, санҷиши амалисозии чораҳои зиддиэпизоотӣ аз ҷониби субъектҳои фаъолияти хоҷагидорӣ дар соҳа;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иштирок дар муайян намудани самтҳои асосии беҳтарсозии сифати зотҳои занбӯри асал ва ворид намудани зотҳои нав, аттестатсияи субъектҳои зотпарварии соҳа;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назорати риояи чораҳои таъмини бехатарии маҳсулоти занбӯриасалпарварӣ аз тарафи шахсони воқеӣ ва субъектҳои </w:t>
      </w:r>
      <w:proofErr w:type="gramStart"/>
      <w:r w:rsidRPr="006747CA">
        <w:rPr>
          <w:rFonts w:ascii="Times New Roman" w:hAnsi="Times New Roman" w:cs="Times New Roman"/>
          <w:sz w:val="28"/>
          <w:szCs w:val="28"/>
        </w:rPr>
        <w:t>фаъолияти  хоҷагидорӣ</w:t>
      </w:r>
      <w:proofErr w:type="gramEnd"/>
      <w:r w:rsidRPr="006747CA">
        <w:rPr>
          <w:rFonts w:ascii="Times New Roman" w:hAnsi="Times New Roman" w:cs="Times New Roman"/>
          <w:sz w:val="28"/>
          <w:szCs w:val="28"/>
        </w:rPr>
        <w:t xml:space="preserve"> дар соҳа, бо тартиби муқаррарнамудаи қонунгузории Ҷумҳурии Тоҷикистон боздоштани фурӯши маҳсулоти пастсифат ва асали ғайритабиӣ;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татбиқи тадбирҳои карантинӣ барои барҳамдиҳии манбаъҳои эпизоотии бемориҳои сироятии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санҷиши риояи қоида ва меъёрҳои ягонаи таъмини офияти байторӣ ва эпизоотӣ дар парвариши зот ва гурӯҳҳои оилаҳои занбӯри асал;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назорати воридот, содирот ва интиқоли оилаҳои занбӯри асал, маҳсулоти он, молу ашё ва таҷҳизот барои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7) амалӣ намудани ваколатҳои дигари пешбининамудаи қонунгузории Ҷумҳурии Тоҷикистон.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Мақоми ваколатдори давлатӣ дар соҳаи ҳифзи муҳити зист дорои ваколатҳои зерин мебошад: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бо тартиби муқарраргардида таъмин кардани шахсони воқеӣ ва субъектҳои фаъолияти хоҷагидорӣ дар соҳаи занбӯриасалпарварӣ бо иттилоот оид ба вазъи муҳити зисти ҷойгоҳҳои қуттиҳои оилаҳои занбури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таҳияи пешниҳодҳо оид ба дастрасӣ ба растаниҳои энтомофилӣ дар ҳудудҳои табиии махсус муҳофизатшаванда барои амалӣ намудани фаъолият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бо тартиби муқаррарнамудаи қонунгузории Ҷумҳурии Тоҷикистон маҳдуд кардан, боздоштан ва қатъ гардонидани фаъолияти хоҷагидорӣ дар соҳаи занбӯриасалпарварӣ, ки ба муҳити зист таъсири манфӣ мерасонад;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ташкил кардан ва гузарондани сертификатсияи экологии маҳсулоти занбӯриасалпарварӣ;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амалӣ намудани ваколатҳои дигари пешбининамудаи қонунгузории Ҷумҳурии Тоҷикистон.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15. Ваколатҳои мақомоти иҷроияи маҳаллии ҳокимияти давлатӣ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Мақомоти иҷроияи маҳаллии ҳокимияти давлатӣ дар соҳаи занбӯриасалпарварӣ ваколатҳои зеринро амалӣ менамоянд: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таҳия ва тасдиқи барномаҳои маҳаллии рушди занбӯриасалпарварӣ ва назорати иҷрои онҳо;</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ташкили шароити мусоид барои фаъолияти субъектҳои хоҷагидорӣ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амалӣ намудани ваколатҳои дигари пешбининамудаи қонунгузории Ҷумҳурии Тоҷикистон.</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16. Ваколатҳои мақомоти худидоракунии шаҳрак ва деҳот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Мақомоти худидоракунии шаҳрак ва деҳот дар соҳаи занбӯриасалпарварӣ дорои ваколатҳои зерин мебошанд: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иштирок дар татбиқи барномаҳои рушди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ҷамъоварии маълумот оид ба ҷойгоҳҳои қуттиҳои оилаҳои занбӯри асал дар ҳудуди шаҳрак ва деҳот барои пешниҳод намудан ба мақомоти иҷроияи маҳаллии ҳокимияти давлатӣ;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ташкили комиссия оид ба муайян намудани зарари ба шахсони воқеӣ ва субъектҳои фаъолияти хоҷагидорӣ дар соҳаи занбӯриасалпарварӣ аз истифодаи пеститсидҳо дар истеҳсолоти кишоварзӣ расонидашуда;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амалӣ намудани ваколатҳои дигари пешбининамудаи қонунгузории Ҷумҳурии Тоҷикистон.</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4. </w:t>
      </w:r>
    </w:p>
    <w:p w:rsidR="0087588A" w:rsidRPr="006747CA" w:rsidRDefault="0087588A" w:rsidP="00E11E87">
      <w:pPr>
        <w:pStyle w:val="a3"/>
        <w:spacing w:line="240" w:lineRule="auto"/>
        <w:ind w:firstLine="0"/>
        <w:jc w:val="center"/>
        <w:rPr>
          <w:rFonts w:ascii="Times New Roman" w:hAnsi="Times New Roman" w:cs="Times New Roman"/>
          <w:sz w:val="28"/>
          <w:szCs w:val="28"/>
        </w:rPr>
      </w:pPr>
      <w:r w:rsidRPr="006747CA">
        <w:rPr>
          <w:rFonts w:ascii="Times New Roman" w:hAnsi="Times New Roman" w:cs="Times New Roman"/>
          <w:b/>
          <w:bCs/>
          <w:sz w:val="28"/>
          <w:szCs w:val="28"/>
        </w:rPr>
        <w:t>ҲУҚУҚИ МОЛИКИЯТ ДАР СОҲАИ ЗАНБӮРИАСАЛПАРВАРӢ</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17. Объектҳои моликият ва субъектҳои фаъолияти хоҷагидорӣ дар соҳаи занбӯриасалпарварӣ</w:t>
      </w:r>
    </w:p>
    <w:p w:rsidR="0087588A" w:rsidRPr="006747CA" w:rsidRDefault="0087588A" w:rsidP="00E11E87">
      <w:pPr>
        <w:pStyle w:val="a3"/>
        <w:spacing w:line="240" w:lineRule="auto"/>
        <w:rPr>
          <w:rStyle w:val="a8"/>
          <w:rFonts w:ascii="Times New Roman" w:hAnsi="Times New Roman" w:cs="Times New Roman"/>
          <w:b w:val="0"/>
          <w:bCs w:val="0"/>
          <w:sz w:val="28"/>
          <w:szCs w:val="28"/>
        </w:rPr>
      </w:pPr>
      <w:r w:rsidRPr="006747CA">
        <w:rPr>
          <w:rFonts w:ascii="Times New Roman" w:hAnsi="Times New Roman" w:cs="Times New Roman"/>
          <w:sz w:val="28"/>
          <w:szCs w:val="28"/>
        </w:rPr>
        <w:t xml:space="preserve">1. Ба объектҳои моликият дар соҳаи занбӯриасалпарварӣ </w:t>
      </w:r>
      <w:r w:rsidRPr="006747CA">
        <w:rPr>
          <w:rStyle w:val="a8"/>
          <w:rFonts w:ascii="Times New Roman" w:hAnsi="Times New Roman" w:cs="Times New Roman"/>
          <w:b w:val="0"/>
          <w:bCs w:val="0"/>
          <w:sz w:val="28"/>
          <w:szCs w:val="28"/>
        </w:rPr>
        <w:t xml:space="preserve">занбӯрҳои корӣ, нарзанбӯру модарзанбӯрҳо, оилаҳои занбӯри асал, платформа - ядакҳо барои ҷойгиронии қуттиҳои оилаҳои занбӯри асал, воситаҳои дигари истеҳсолӣ барои парвариш ва нигоҳдории занбӯрҳои асал, инчунин воситаҳо барои истеҳсол ва коркарди аввалияи маҳсулоти занбӯриасалпарварӣ дохил мешаванд. Воситаҳои истеҳсол ва коркарди аввалияи маҳсулоти занбӯриасалпарварӣ асбобу анҷом барои гирифтани асали табиӣ, мум, шир ва </w:t>
      </w:r>
      <w:r w:rsidRPr="006747CA">
        <w:rPr>
          <w:rStyle w:val="a8"/>
          <w:rFonts w:ascii="Times New Roman" w:hAnsi="Times New Roman" w:cs="Times New Roman"/>
          <w:b w:val="0"/>
          <w:bCs w:val="0"/>
          <w:sz w:val="28"/>
          <w:szCs w:val="28"/>
        </w:rPr>
        <w:lastRenderedPageBreak/>
        <w:t>заҳри занбӯри асал, тилфи (гомогенати) нарзанбӯри асал ва гарди гулро дар бар мегиранд.</w:t>
      </w:r>
    </w:p>
    <w:p w:rsidR="0087588A" w:rsidRPr="006747CA" w:rsidRDefault="0087588A" w:rsidP="00E11E87">
      <w:pPr>
        <w:pStyle w:val="a3"/>
        <w:spacing w:line="240" w:lineRule="auto"/>
        <w:rPr>
          <w:rFonts w:ascii="Times New Roman" w:hAnsi="Times New Roman" w:cs="Times New Roman"/>
          <w:sz w:val="28"/>
          <w:szCs w:val="28"/>
        </w:rPr>
      </w:pPr>
      <w:r w:rsidRPr="006747CA">
        <w:rPr>
          <w:rStyle w:val="a8"/>
          <w:rFonts w:ascii="Times New Roman" w:hAnsi="Times New Roman" w:cs="Times New Roman"/>
          <w:b w:val="0"/>
          <w:bCs w:val="0"/>
          <w:sz w:val="28"/>
          <w:szCs w:val="28"/>
        </w:rPr>
        <w:t>2. Ба с</w:t>
      </w:r>
      <w:r w:rsidRPr="006747CA">
        <w:rPr>
          <w:rFonts w:ascii="Times New Roman" w:hAnsi="Times New Roman" w:cs="Times New Roman"/>
          <w:sz w:val="28"/>
          <w:szCs w:val="28"/>
        </w:rPr>
        <w:t>убъектҳои фаъолияти хоҷагидорӣ дар соҳаи занбӯриасалпарварӣ мансубанд: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воҳидҳои сохтории мақомоти ваколатдори давлатӣ дар соҳаи занбӯриасалпарварӣ;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шахсони воқеӣ, аз ҷумла соҳибкорони инфиродӣ дар соҳаи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хоҷагиҳои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корхонаҳои истеҳсолкунандаи таҷҳизот ва асбобу анҷом барои соҳа;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ташкилоту муассисаҳо оид ба тайёр кардан, коркард ва фурӯши маҳсулоти занбӯриасалпарварӣ ва дорувориҳо дар заминаи онҳо;</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ташхисгоҳҳои махсусгардондашуда ва аккредитатсияшуда барои санҷиши бехатарӣ ва сифати маҳсулоти занбӯриасалпарварӣ, таҳқиқи занбӯрҳои асал бо мақсади ошкор кардани беморӣ ва заҳролудшавии занбӯрҳои асал аз пеститсидҳо;</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муассисаҳои илмӣ ва таълимии ба занбӯриасалпарварӣ машғулбуда;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муассисаҳои таълимии таҳсилоти миёна ва олии касбии ба тайёр кардан, такмили ихтисос ва бозомӯзии мутахассисони соҳаи занбӯриасалпарварӣ машғулбуда;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иттифоқҳо (иттиҳодияҳо)-и ба фаъолияти соҳаи занбӯриасалпарварӣ алоқаманд.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18. Ҳуқуқ барои баргардондани селаи занбӯри асали паридарафта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Шахси воқеӣ ё ҳуқуқӣ дар ҳолати дунболагирии доимӣ ҳуқуқ дорад селаи занбӯри асали паридарафтаро, ки дар ҳудуди бегона маскун гирифтааст ё дар қуттии бегонаи холӣ ҷойгир шудааст, баргардонад.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Соҳиби ҳудуди бегона барои аз худ кардани селаи занбӯри асали паридаомада ҳуқуқ надорад. Дунболагирӣ накардани селаи занбӯри асал аз ҷониби соҳибмулк ҳамчун даст кашидани ӯ аз ҳуқуқи моликият ба ҳамин селаи занбӯри асал дониста мешавад.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19. Селаи занбӯри асали бесоҳиб</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Селаи занбӯри асале, ки аз ҷониби шахси воқеӣ ё ҳуқуқӣ дунболагирӣ карда намешавад ё селаи занбӯри асали пайдоишаш номаълум, бесоҳиб ҳисобида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Ҳуқуқи моликият ба селаи занбӯри асали бесоҳиб тибқи муқаррароти Кодекси мадании Ҷумҳурии Тоҷикистон муайян карда мешавад.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20. Моликияти умумӣ ба селаҳои занбӯри асали паридарафта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Селаҳои занбӯри асали шахсони воқеӣ ва ҳуқуқӣ, ки дар як вақт парида дар як ҷой бо ҳам пайвастаанд, то парида даромадани онҳо ба қуттиҳои оилаҳои занбӯри асал моликияти умумии шахсони воқеӣ ва ҳуқуқии мазкур ба ҳисоб мераванд.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ҳолате ки селаҳои занбӯри асал мустақилона ба селаҳои алоҳида тақсим мегарданд, ҳуқуқи моликият ба ҳар селаи занбӯри асал дар асоси қуръапартоӣ муайян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3. Селаҳои занбӯри асал метавонанд ба моликияти шахси воқеӣ ва ҳуқуқии нархи баланди харидро пешниҳодкарда гузаранд. Дар ин ҳолат маблағи харид байни моликони умумии селаҳои занбӯри асал баробар тақсим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мавриди ба қуттиҳои оилаҳои занбӯр парида даромадани селаҳои занбӯри асали бегона арзиши селаҳои занбӯри асал бо тартиби муқаррарнамудаи қонунгузории Ҷумҳурии Тоҷикистон ҷуброн карда мешавад.</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5. </w:t>
      </w: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ҲИФЗИ ЗАНБӮРИ АСАЛ</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21. Ташкил ва таъмини ҳифзи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Ташкил ва таъмини ҳифзи занбӯри асал бо тартиби муқаррарнамудаи қонунгузории Ҷумҳурии Тоҷикистон аз ҷониби мақомоти дахлдори давлатӣ, мақомоти иҷроияи маҳаллии ҳокимияти давлатӣ ва мақомоти худидоракунии шаҳрак ва деҳот</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амалӣ карда мешаванд.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Ташкили ҳифзи занбӯри асал бо назардошти риояи талаботи асосии зерин амалӣ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таъмини хизматрасонии зоотехникии аз ҷиҳати илмӣ асос­нокшудаи истифода ва азнавбавуҷудоварии оилаҳои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ҳифзи муҳити табиии зисти занбӯри асал, роҳҳои парвози занбӯри асал ва интиқоли қуттиҳои оилаҳои занбӯри асал ба ҷойгоҳҳои онҳо;</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таъмини хизматрасонии байторию санитарии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Ҳифзи занбӯри асал бо роҳҳои зерин таъмин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татбиқи чораҳо барои пешгирии расонидани зарар ва нобудкунии барқасдонаи оилаҳои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пешгирии заҳролудшавии занбӯри асал аз воситаҳои муҳофизати растаниҳо, нуриҳои минералӣ, дигар маводи кимиёвӣ ва биологӣ;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мусоидат ба бемамониат интиқол додани қуттиҳои оилаҳои занбӯри асал ба ҷойгоҳҳои онҳо;</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ташкили таҳқиқоти илмии ба ҳифз ва истифодаи оқилонаи занбӯри асал равонашуда;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тавассути воситаҳои ахбори </w:t>
      </w:r>
      <w:proofErr w:type="gramStart"/>
      <w:r w:rsidRPr="006747CA">
        <w:rPr>
          <w:rFonts w:ascii="Times New Roman" w:hAnsi="Times New Roman" w:cs="Times New Roman"/>
          <w:sz w:val="28"/>
          <w:szCs w:val="28"/>
        </w:rPr>
        <w:t>омма  тарғиб</w:t>
      </w:r>
      <w:proofErr w:type="gramEnd"/>
      <w:r w:rsidRPr="006747CA">
        <w:rPr>
          <w:rFonts w:ascii="Times New Roman" w:hAnsi="Times New Roman" w:cs="Times New Roman"/>
          <w:sz w:val="28"/>
          <w:szCs w:val="28"/>
        </w:rPr>
        <w:t xml:space="preserve"> намудани фаъолияти соҳа, зарурати</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ҳифзи занбӯри асал ва рекламаи маҳсулоти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таъмини ҷойгиронии миқдори зарурии оилаҳои занбӯри асал дар минтақаҳо;</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мусоидат ба фаъолияти ба ҳифз ва нигоҳдории занбӯри асал равонагардида;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8) ташкили дастгирии давлатии соҳаи занбӯриасалпарварӣ;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риоя кардани меъёрҳо ва қоидаҳои зоотехникӣ, байторию санитарии нигоҳдории занбӯри асал ва ҷойгиронии қуттиҳои оилаҳои занбӯри асал аз тарафи шахсони воқеӣ ва ҳуқуқӣ дар манбаъҳои асалғундорӣ;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10) риояи талаботи ҳифзи муҳити зист, роҳҳои парвози занбӯри асал ва интиқоли қуттиҳои оилаҳои занбури асал ба ҷойгоҳҳои онҳо аз тарафи шахсони воқеӣ ва ҳуқуқӣ.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xml:space="preserve">4. Шахсони воқеӣ ва ҳуқуқӣ, ки фаъолияти онҳо метавонад сабаби камшавии оилаҳои занбӯри асал гардад, барои гузарондани чорабиниҳо оид ба ҳифзи муҳити табиии зисти онҳо ва растаниҳои барои занбӯриасалпарварӣ аҳамияти махсусдошта уҳдадор мебошанд.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22. Ҳифзи занбӯри асал дар шароити муҳити табиии зисти он</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Амалигардонии тадбирҳои ҳифзи занбӯри асал дар шароити муҳити табиии зисти он дар раванди фаъолият дар </w:t>
      </w:r>
      <w:proofErr w:type="gramStart"/>
      <w:r w:rsidRPr="006747CA">
        <w:rPr>
          <w:rFonts w:ascii="Times New Roman" w:hAnsi="Times New Roman" w:cs="Times New Roman"/>
          <w:sz w:val="28"/>
          <w:szCs w:val="28"/>
        </w:rPr>
        <w:t>соҳаи  кишоварзӣ</w:t>
      </w:r>
      <w:proofErr w:type="gramEnd"/>
      <w:r w:rsidRPr="006747CA">
        <w:rPr>
          <w:rFonts w:ascii="Times New Roman" w:hAnsi="Times New Roman" w:cs="Times New Roman"/>
          <w:sz w:val="28"/>
          <w:szCs w:val="28"/>
        </w:rPr>
        <w:t xml:space="preserve">, истифодаи ҷангал, пешбурди корҳои иктишофи геологӣ, истихроҷи маъдан, муайян намудани мавзеъҳои чаронидану рондани ҳайвоноти кишоварзӣ ва хатсайрҳои сайёҳӣ, ташкили ҷойҳои истироҳати оммавии аҳолӣ, гузарондани машқҳои мудофиаи граждании аҳолӣ ва санҷишҳои ҳама гуна техника пешбинӣ  карда мешавад.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шароити муҳити табиии зист вайронкунии хонаҳои оилаҳои занбӯри асал дар ковокии дарахтҳо ва дигар ҷойҳои зисти онҳо, инчунин гирифтани асал манъ аст.</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Буридани дарахтон ва буттаҳои табиии манбаъҳои асалғундорӣ дар ҳудудҳое, ки аз ҷойгоҳҳои доимӣ дар масофаи наздиктар аз се километр воқеъ мебошанд, ба истиснои ҳолатҳои беҳтар намудани вазъи санитарии ҷангалҳо ва зиёд кардани шумораи ниҳолҳо, манъ аст.</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Ҳангоми ба фаъолияти ҳаётии инсон халал ворид кардани оилаи занбӯри асал дар шароити муҳити табиии зисти он, аз тарафи мутахассисони соҳаи занбӯриасалпарварӣ чунин оилаи занбӯри асал кӯчонида ё ҳангоми имконнопазирии кӯчонидан нобуд карда мешавад.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Фаъолият оид ба истифодаи хусусиятҳои фоидаовари занбӯри асал ва ҷамъоварии маҳсулоти занбӯри асал дар муҳити табиии зисти онҳо бо тартиби муқаррарнамудаи қонунгузории Ҷумҳурии Тоҷикистон амалӣ карда мешавад.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23. Пешгирии заҳролудшавии занбӯри асал аз истифодаи воситаҳои муҳофизати растаниҳо, нуриҳои минералӣ, маводи дигари кимиёвӣ ва биологӣ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Истифодаи воситаҳои муҳофизати растаниҳо, нуриҳои минералӣ, маводи дигари кимиёвӣ ва биологӣ барои коркарди растаниҳои манбаъҳои асалғундорӣ бо тартиби муқаррарнамудаи қонунгузории Ҷумҳурии Тоҷикистон амалӣ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Номгӯйи воситаҳои муҳофизати растаниҳо, нуриҳои минералӣ, маводи дигари кимиёвӣ ва биологӣ барои коркарди растаниҳо дар манбаъҳои асалғундорӣ истифодашаванда аз ҷониби мақоми ваколатдори давлатӣ дар соҳаи бехатарии озуқаворӣ тасдиқ карда мешавад.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24. Мусоидат ба интиқоли қуттиҳои оилаҳои занбӯри асал</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Интиқоли қуттиҳои оилаҳои занбӯри асал бо риояи қоидаҳои байторию санитарӣ тавассути платформа - ядакҳо, дӯконҳои сайёр ва воситаҳои махсус муҷаҳҳазшуда, ки ба таҷҳизоти технологии </w:t>
      </w:r>
      <w:proofErr w:type="gramStart"/>
      <w:r w:rsidRPr="006747CA">
        <w:rPr>
          <w:rFonts w:ascii="Times New Roman" w:hAnsi="Times New Roman" w:cs="Times New Roman"/>
          <w:sz w:val="28"/>
          <w:szCs w:val="28"/>
        </w:rPr>
        <w:t>соҳаи  кишоварзӣ</w:t>
      </w:r>
      <w:proofErr w:type="gramEnd"/>
      <w:r w:rsidRPr="006747CA">
        <w:rPr>
          <w:rFonts w:ascii="Times New Roman" w:hAnsi="Times New Roman" w:cs="Times New Roman"/>
          <w:sz w:val="28"/>
          <w:szCs w:val="28"/>
        </w:rPr>
        <w:t xml:space="preserve"> мансуб мебошанд, аз рӯи хатсайрҳои бо мақомоти дахлдори ваколатдори давлатӣ мувофиқашуда анҷом дода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Барои пешгирии нобудшавии оилаҳои занбӯри асал дар ҳолати якбора баландшавии ҳарорат ва рутубати ҳавои қуттиҳои занбӯри асал ба муҳлати беш аз 15 дақиқа боздоштани воситаҳои нақлиёти барои интиқол истифодашаванда аз ҷониби мақомоти дахлдори ваколатдори давлатӣ иҷозат дода намешавад, агар боздошти мазкур ба назорати риояи қоидаҳои интиқол ва (ё) ҳолати техникии воситаҳои нақлиёт вобаста набошад.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Боздоштани воситаҳои нақлиёти барои интиқоли қуттиҳои оилаҳои занбӯри асал ба ҷойгоҳҳои муваққатии онҳо истифодашаванда бояд бо риояи тадбирҳои бехатарӣ барои оилаҳои занбӯри асал амалӣ карда шавад. Дар мавриди пайдоиши зарурат мақомоти дахлдори ваколатдори давлатӣ ба интиқоли бемонеаи қуттиҳо бо оилаҳои занбӯри асал мусоидат менамоянд.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25. Хабардоркунии шахсони воқеӣ ва субъектҳои фаъолияти хоҷагидорӣ дар соҳа оид ба шароити барои занбӯри асал хатардошта</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Шахсони воқеӣ ва субъектҳои фаъолияти хоҷагидорӣ дар соҳа бо тартиби муқаррарнамудаи қонунгузории Ҷумҳурии Тоҷикистон барои дастрас намудани иттилооти саривақтӣ, пурра ва саҳеҳи вазъи табиии муҳити зист, инчунин шароити барои занбӯри асал хатардошта (ҳодисаҳои табиӣ, зуҳуроти тағйирёбии обу ҳаво ва пешгӯии онҳо) ҳуқуқ доранд. Шахсони воқеӣ ва субъектҳои фаъолияти хоҷагидорӣ дар соҳа оид ба вазъи муҳити зист, инчунин шароити барои занбӯри асал хатардошта тавассути воситаҳои ахбори омма хабардор карда мешаванд.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Шахсони воқеӣ ва ҳуқуқӣ, ки воситаҳои муҳофизати растаниҳо, нуриҳои минералӣ, маводи дигари кимиёвӣ ва биологиро барои коркарди растаниҳо истифода мебаранд, уҳдадоранд шахсан, дар шакли хаттӣ ё тавассути воситаҳои ахбори омма се шабонарӯз пеш аз истифодаи онҳо шахсони воқеӣ ва субъектҳои фаъолияти хоҷагидорӣ дар соҳаро, ки ҷойгоҳҳои онҳо дар масофаи то панҷ километр аз майдонҳои коркардашаванда воқеъ гардидаанд, оид ба номгӯйи маводи истифодашаванда, заҳрнокӣ ва муҳлати маҳдудияти фаъолият хабардор намоянд.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26. Пешгирии бемориҳои занбӯри асал, табобати онҳо ва мубориза бар зидди ҳашароти зараррасон</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Пешгирии бемориҳои занбӯри асал, табобати онҳо ва мубориза бар зидди ҳашароти зараррасон бо тартиби муқаррарнамудаи қонунгузории бойтории Ҷумҳурии Тоҷикистон амалӣ карда мешавад.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Шахсони воқеӣ ва субъектҳои фаъолияти хоҷагидорӣ дар соҳа барои татбиқи чорабиниҳои пешгирии бемориҳои занбӯри асал, аз ҷумла бемориҳои аз ҷониби мақоми ваколатдори давлатӣ дар соҳаи бехатарии озуқаворӣ ба номгӯйи бемориҳои махсусан хавфнок воридкардашуда, табобати онҳо ва мубориза бар зидди ҳашароти зараррасони занбӯри асал уҳдадор мебошанд.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Шахсони воқеӣ ва субъектҳои фаъолияти хоҷагидорӣ дар соҳа барои татбиқи чорабиниҳои пешгирии бемориҳои занбӯри асал, табобати онҳо ва мубориза бар зидди ҳашароти зараррасони занбӯри асал метавонанд шахси воқеӣ ва ҳуқуқиеро, ки барои амалӣ намудани фаъолият дар соҳаи байторӣ иҷозатномаи дахлдор доранд, ҷалб намоянд.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4. Ҳангоми ошкор кардани бемориҳои занбӯри асал шахсони воқеӣ ва субъектҳои фаъолияти хоҷагидорӣ дар соҳа уҳдадоранд бе таъхир мақоми ваколатдори давлатӣ дар соҳаи бехатарии озуқавориро хаттӣ хабардор намоянд.</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БОБИ 6. </w:t>
      </w: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МУҚАРРАРОТИ ХОТИМАВӢ</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27. Ҳамкории байналмилалӣ дар соҳаи занбӯриасалпарварӣ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Ҷумҳурии Тоҷикистон </w:t>
      </w:r>
      <w:r w:rsidRPr="006747CA">
        <w:rPr>
          <w:rStyle w:val="s1"/>
          <w:b w:val="0"/>
          <w:bCs w:val="0"/>
          <w:sz w:val="28"/>
          <w:szCs w:val="28"/>
        </w:rPr>
        <w:t xml:space="preserve">бо тартиби муқаррарнамудаи қонунгузории Ҷумҳурии Тоҷикистон ва санадҳои ҳуқуқии байналмилалии эътирофнамудаи Тоҷикистон ҳамкориҳои дуҷониба ва бисёрҷонибаро </w:t>
      </w:r>
      <w:r w:rsidRPr="006747CA">
        <w:rPr>
          <w:rFonts w:ascii="Times New Roman" w:hAnsi="Times New Roman" w:cs="Times New Roman"/>
          <w:sz w:val="28"/>
          <w:szCs w:val="28"/>
        </w:rPr>
        <w:t xml:space="preserve">дар соҳаи занбӯриасалпарварӣ амалӣ менамояд. </w:t>
      </w:r>
    </w:p>
    <w:p w:rsidR="0087588A" w:rsidRPr="006747CA" w:rsidRDefault="0087588A" w:rsidP="00E11E87">
      <w:pPr>
        <w:pStyle w:val="a3"/>
        <w:spacing w:line="240" w:lineRule="auto"/>
        <w:rPr>
          <w:rStyle w:val="s1"/>
          <w:b w:val="0"/>
          <w:bCs w:val="0"/>
          <w:sz w:val="28"/>
          <w:szCs w:val="28"/>
        </w:rPr>
      </w:pPr>
      <w:r w:rsidRPr="006747CA">
        <w:rPr>
          <w:rStyle w:val="s1"/>
          <w:b w:val="0"/>
          <w:bCs w:val="0"/>
          <w:sz w:val="28"/>
          <w:szCs w:val="28"/>
        </w:rPr>
        <w:t xml:space="preserve">2. Ҳамкории байналмилалӣ </w:t>
      </w:r>
      <w:r w:rsidRPr="006747CA">
        <w:rPr>
          <w:rFonts w:ascii="Times New Roman" w:hAnsi="Times New Roman" w:cs="Times New Roman"/>
          <w:sz w:val="28"/>
          <w:szCs w:val="28"/>
        </w:rPr>
        <w:t xml:space="preserve">дар соҳаи занбӯриасалпарварӣ </w:t>
      </w:r>
      <w:r w:rsidRPr="006747CA">
        <w:rPr>
          <w:rStyle w:val="s1"/>
          <w:b w:val="0"/>
          <w:bCs w:val="0"/>
          <w:sz w:val="28"/>
          <w:szCs w:val="28"/>
        </w:rPr>
        <w:t xml:space="preserve">бо тартиби муқаррарнамудаи қонунгузории Ҷумҳурии Тоҷикистон дар самтҳои таҳқиқоти илмии муштарак, таҳия ва татбиқи барномаҳои байналмилалӣ, мубодилаи иттилоот ва омӯзиши таҷриба, иштирок дар ҳамоишҳои илмӣ, намоишгоҳ ва ярмаркаҳо, узвият дар ташкилотҳои байналмилалии соҳаи занбӯриасалпарӣ ва шаклҳои дигар амалӣ карда мешавад. </w:t>
      </w:r>
    </w:p>
    <w:p w:rsidR="0087588A" w:rsidRPr="006747CA" w:rsidRDefault="0087588A" w:rsidP="00E11E87">
      <w:pPr>
        <w:pStyle w:val="a3"/>
        <w:spacing w:line="240" w:lineRule="auto"/>
        <w:rPr>
          <w:rFonts w:ascii="Times New Roman" w:hAnsi="Times New Roman" w:cs="Times New Roman"/>
          <w:b/>
          <w:bCs/>
          <w:sz w:val="28"/>
          <w:szCs w:val="28"/>
        </w:rPr>
      </w:pPr>
      <w:r w:rsidRPr="006747CA">
        <w:rPr>
          <w:rStyle w:val="s1"/>
          <w:sz w:val="28"/>
          <w:szCs w:val="28"/>
        </w:rPr>
        <w:t>Моддаи 28.</w:t>
      </w:r>
      <w:r w:rsidRPr="006747CA">
        <w:rPr>
          <w:rFonts w:ascii="Times New Roman" w:hAnsi="Times New Roman" w:cs="Times New Roman"/>
          <w:sz w:val="28"/>
          <w:szCs w:val="28"/>
        </w:rPr>
        <w:t xml:space="preserve"> </w:t>
      </w:r>
      <w:r w:rsidRPr="006747CA">
        <w:rPr>
          <w:rFonts w:ascii="Times New Roman" w:hAnsi="Times New Roman" w:cs="Times New Roman"/>
          <w:b/>
          <w:bCs/>
          <w:sz w:val="28"/>
          <w:szCs w:val="28"/>
        </w:rPr>
        <w:t xml:space="preserve">Ҳалли баҳсҳо ҳангоми амалӣ намудани фаъолият дар соҳаи занбӯриасалпарварӣ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 xml:space="preserve">Баҳсҳо дар соҳаи занбӯриасалпарварӣ бо тартиби муқаррарнамудаи қонунгузории Ҷумҳурии Тоҷикистон ҳал карда мешаванд. </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29. Ҷавобгарӣ барои риоя накардани </w:t>
      </w:r>
      <w:proofErr w:type="gramStart"/>
      <w:r w:rsidRPr="006747CA">
        <w:rPr>
          <w:rFonts w:ascii="Times New Roman" w:hAnsi="Times New Roman" w:cs="Times New Roman"/>
          <w:b/>
          <w:bCs/>
          <w:sz w:val="28"/>
          <w:szCs w:val="28"/>
        </w:rPr>
        <w:t>талаботи  Қонуни</w:t>
      </w:r>
      <w:proofErr w:type="gramEnd"/>
      <w:r w:rsidRPr="006747CA">
        <w:rPr>
          <w:rFonts w:ascii="Times New Roman" w:hAnsi="Times New Roman" w:cs="Times New Roman"/>
          <w:b/>
          <w:bCs/>
          <w:sz w:val="28"/>
          <w:szCs w:val="28"/>
        </w:rPr>
        <w:t xml:space="preserve"> мазкур</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Шахсони воқеӣ ва ҳуқуқӣ барои риоя накардани талаботи Қонуни мазкур мутобиқи қонунгузории Ҷумҳурии Тоҷикистон ба ҷавобгарӣ кашида мешаванд.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30. Дар бораи аз эътибор соқит донистани Қонуни Ҷумҳурии Тоҷикистон «Дар бораи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Ҷумҳурии Тоҷикистон «Дар бораи занбӯриасалпарварӣ» аз 16 апрели соли 2012 (Ахбори Маҷлиси Олии Ҷумҳурии Тоҷикистон, с. 2012, №4, мод. 270) аз эътибор соқит дониста шавад.</w:t>
      </w:r>
    </w:p>
    <w:p w:rsidR="0087588A" w:rsidRPr="006747CA" w:rsidRDefault="0087588A" w:rsidP="00E11E87">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 xml:space="preserve">Моддаи 31. Тартиби мавриди амал қарор додани </w:t>
      </w:r>
      <w:proofErr w:type="gramStart"/>
      <w:r w:rsidRPr="006747CA">
        <w:rPr>
          <w:rFonts w:ascii="Times New Roman" w:hAnsi="Times New Roman" w:cs="Times New Roman"/>
          <w:b/>
          <w:bCs/>
          <w:sz w:val="28"/>
          <w:szCs w:val="28"/>
        </w:rPr>
        <w:t>Қонуни  мазкур</w:t>
      </w:r>
      <w:proofErr w:type="gramEnd"/>
      <w:r w:rsidRPr="006747CA">
        <w:rPr>
          <w:rFonts w:ascii="Times New Roman" w:hAnsi="Times New Roman" w:cs="Times New Roman"/>
          <w:b/>
          <w:bCs/>
          <w:sz w:val="28"/>
          <w:szCs w:val="28"/>
        </w:rPr>
        <w:t xml:space="preserve">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мазкур пас аз интишори расмӣ мавриди амал қарор дода шавад.</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87588A" w:rsidRPr="006747CA" w:rsidRDefault="0087588A" w:rsidP="00E11E87">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1993</w:t>
      </w:r>
    </w:p>
    <w:p w:rsidR="0087588A" w:rsidRPr="006747CA" w:rsidRDefault="0087588A" w:rsidP="00E11E87">
      <w:pPr>
        <w:pStyle w:val="a3"/>
        <w:spacing w:line="240" w:lineRule="auto"/>
        <w:ind w:firstLine="0"/>
        <w:rPr>
          <w:rFonts w:ascii="Times New Roman" w:hAnsi="Times New Roman" w:cs="Times New Roman"/>
          <w:b/>
          <w:bCs/>
          <w:sz w:val="28"/>
          <w:szCs w:val="28"/>
        </w:rPr>
      </w:pPr>
    </w:p>
    <w:p w:rsidR="0087588A" w:rsidRPr="006747CA" w:rsidRDefault="0087588A" w:rsidP="00E11E87">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87588A" w:rsidRPr="006747CA" w:rsidRDefault="0087588A" w:rsidP="00E11E87">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87588A" w:rsidRPr="006747CA" w:rsidRDefault="0087588A" w:rsidP="00E11E87">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87588A" w:rsidRPr="006747CA" w:rsidRDefault="0087588A" w:rsidP="00E11E87">
      <w:pPr>
        <w:pStyle w:val="a3"/>
        <w:suppressAutoHyphens/>
        <w:spacing w:line="240" w:lineRule="auto"/>
        <w:jc w:val="center"/>
        <w:rPr>
          <w:rFonts w:ascii="Times New Roman" w:hAnsi="Times New Roman" w:cs="Times New Roman"/>
          <w:b/>
          <w:bCs/>
          <w:sz w:val="28"/>
          <w:szCs w:val="28"/>
        </w:rPr>
      </w:pP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Оид ба Қонуни Ҷумҳурии Тоҷикистон </w:t>
      </w: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занбӯриасалпарварӣ»</w:t>
      </w: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«Дар бораи занбӯриасалпарварӣ» ҷонибдорӣ карда шавад.</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87588A" w:rsidRPr="006747CA" w:rsidRDefault="0087588A" w:rsidP="00E11E87">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Тоҷикистон     Рустами </w:t>
      </w:r>
      <w:r w:rsidRPr="006747CA">
        <w:rPr>
          <w:rFonts w:ascii="Times New Roman" w:hAnsi="Times New Roman" w:cs="Times New Roman"/>
          <w:b/>
          <w:bCs/>
          <w:caps/>
          <w:sz w:val="28"/>
          <w:szCs w:val="28"/>
        </w:rPr>
        <w:t>Эмомалӣ</w:t>
      </w:r>
    </w:p>
    <w:p w:rsidR="0087588A" w:rsidRPr="006747CA" w:rsidRDefault="0087588A" w:rsidP="00E11E87">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№415</w:t>
      </w:r>
    </w:p>
    <w:p w:rsidR="0087588A" w:rsidRPr="006747CA" w:rsidRDefault="0087588A" w:rsidP="00E11E87">
      <w:pPr>
        <w:pStyle w:val="a3"/>
        <w:spacing w:line="240" w:lineRule="auto"/>
        <w:ind w:firstLine="0"/>
        <w:rPr>
          <w:rFonts w:ascii="Times New Roman" w:hAnsi="Times New Roman" w:cs="Times New Roman"/>
          <w:b/>
          <w:bCs/>
          <w:sz w:val="28"/>
          <w:szCs w:val="28"/>
        </w:rPr>
      </w:pPr>
    </w:p>
    <w:p w:rsidR="0087588A" w:rsidRPr="006747CA" w:rsidRDefault="0087588A" w:rsidP="00E11E87">
      <w:pPr>
        <w:pStyle w:val="a3"/>
        <w:spacing w:line="240" w:lineRule="auto"/>
        <w:ind w:firstLine="0"/>
        <w:rPr>
          <w:rFonts w:ascii="Times New Roman" w:hAnsi="Times New Roman" w:cs="Times New Roman"/>
          <w:b/>
          <w:bCs/>
          <w:sz w:val="28"/>
          <w:szCs w:val="28"/>
        </w:rPr>
      </w:pPr>
    </w:p>
    <w:p w:rsidR="0087588A" w:rsidRPr="006747CA" w:rsidRDefault="0087588A" w:rsidP="00E11E87">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87588A" w:rsidRPr="006747CA" w:rsidRDefault="0087588A" w:rsidP="00E11E87">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87588A" w:rsidRPr="006747CA" w:rsidRDefault="0087588A" w:rsidP="00E11E87">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87588A" w:rsidRPr="006747CA" w:rsidRDefault="0087588A" w:rsidP="00E11E87">
      <w:pPr>
        <w:pStyle w:val="a3"/>
        <w:suppressAutoHyphens/>
        <w:spacing w:line="240" w:lineRule="auto"/>
        <w:ind w:firstLine="0"/>
        <w:jc w:val="center"/>
        <w:rPr>
          <w:rFonts w:ascii="Times New Roman" w:hAnsi="Times New Roman" w:cs="Times New Roman"/>
          <w:b/>
          <w:bCs/>
          <w:sz w:val="28"/>
          <w:szCs w:val="28"/>
        </w:rPr>
      </w:pP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Оид ба қабул кардани Қонуни Ҷумҳурии Тоҷикистон </w:t>
      </w:r>
    </w:p>
    <w:p w:rsidR="0087588A" w:rsidRPr="006747CA" w:rsidRDefault="0087588A" w:rsidP="00E11E87">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занбӯриасалпарварӣ»</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Қонуни Ҷумҳурии Тоҷикистон «Дар бораи занбӯриасалпарварӣ» қабул карда шавад.</w:t>
      </w:r>
    </w:p>
    <w:p w:rsidR="0087588A" w:rsidRPr="006747CA" w:rsidRDefault="0087588A" w:rsidP="00E11E87">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Қарори Маҷлиси намояндагони Маҷлиси Олии Ҷумҳурии Тоҷикистон аз 15 феврали соли 2012, №693 «Оид ба қабул намудани Қонуни Ҷумҳурии Тоҷикистон «Дар бораи занбӯриасалпарварӣ» (Ахбори Маҷлиси Олии Ҷумҳурии Тоҷикистон, с.2012, №2, мод.76) аз эътибор соқит дониста шавад.</w:t>
      </w:r>
    </w:p>
    <w:p w:rsidR="0087588A" w:rsidRPr="006747CA" w:rsidRDefault="0087588A" w:rsidP="00E11E87">
      <w:pPr>
        <w:pStyle w:val="a3"/>
        <w:spacing w:line="240" w:lineRule="auto"/>
        <w:rPr>
          <w:rFonts w:ascii="Times New Roman" w:hAnsi="Times New Roman" w:cs="Times New Roman"/>
          <w:sz w:val="28"/>
          <w:szCs w:val="28"/>
        </w:rPr>
      </w:pPr>
    </w:p>
    <w:p w:rsidR="0087588A" w:rsidRPr="006747CA" w:rsidRDefault="0087588A" w:rsidP="00E11E87">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87588A" w:rsidRPr="006747CA" w:rsidRDefault="0087588A" w:rsidP="00E11E87">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87588A" w:rsidRPr="006747CA" w:rsidRDefault="0087588A" w:rsidP="00E11E87">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4 октябри соли 2023, №1105</w:t>
      </w:r>
    </w:p>
    <w:bookmarkEnd w:id="0"/>
    <w:p w:rsidR="0081720E" w:rsidRDefault="0081720E" w:rsidP="00E11E87"/>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A"/>
    <w:rsid w:val="0009148E"/>
    <w:rsid w:val="001E4AAE"/>
    <w:rsid w:val="0070699A"/>
    <w:rsid w:val="0081720E"/>
    <w:rsid w:val="0087588A"/>
    <w:rsid w:val="00E11E87"/>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33E0"/>
  <w15:chartTrackingRefBased/>
  <w15:docId w15:val="{9B1A5B7A-B343-4795-ADB6-3007FA49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87588A"/>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87588A"/>
    <w:pPr>
      <w:spacing w:line="580" w:lineRule="atLeast"/>
      <w:ind w:firstLine="0"/>
      <w:jc w:val="left"/>
    </w:pPr>
    <w:rPr>
      <w:rFonts w:ascii="FreeSet Tj" w:hAnsi="FreeSet Tj" w:cs="FreeSet Tj"/>
      <w:b/>
      <w:bCs/>
      <w:caps/>
      <w:w w:val="70"/>
      <w:sz w:val="48"/>
      <w:szCs w:val="48"/>
    </w:rPr>
  </w:style>
  <w:style w:type="paragraph" w:customStyle="1" w:styleId="a5">
    <w:name w:val="[Без стиля]"/>
    <w:rsid w:val="0087588A"/>
    <w:pPr>
      <w:autoSpaceDE w:val="0"/>
      <w:autoSpaceDN w:val="0"/>
      <w:adjustRightInd w:val="0"/>
      <w:spacing w:line="288" w:lineRule="auto"/>
      <w:ind w:firstLine="0"/>
      <w:textAlignment w:val="center"/>
    </w:pPr>
    <w:rPr>
      <w:rFonts w:ascii="Minion Pro" w:hAnsi="Minion Pro" w:cs="Minion Pro"/>
      <w:color w:val="000000"/>
      <w:sz w:val="24"/>
      <w:szCs w:val="24"/>
    </w:rPr>
  </w:style>
  <w:style w:type="paragraph" w:customStyle="1" w:styleId="a6">
    <w:name w:val="Заголовок сет"/>
    <w:basedOn w:val="a5"/>
    <w:uiPriority w:val="99"/>
    <w:rsid w:val="0087588A"/>
    <w:pPr>
      <w:suppressAutoHyphens/>
    </w:pPr>
    <w:rPr>
      <w:rFonts w:ascii="FreeSet Tj" w:hAnsi="FreeSet Tj" w:cs="FreeSet Tj"/>
      <w:b/>
      <w:bCs/>
      <w:caps/>
      <w:w w:val="70"/>
      <w:sz w:val="40"/>
      <w:szCs w:val="40"/>
    </w:rPr>
  </w:style>
  <w:style w:type="character" w:customStyle="1" w:styleId="y2iqfc">
    <w:name w:val="y2iqfc"/>
    <w:uiPriority w:val="99"/>
    <w:rsid w:val="0087588A"/>
    <w:rPr>
      <w:rFonts w:ascii="Times New Roman" w:hAnsi="Times New Roman" w:cs="Times New Roman"/>
      <w:color w:val="000000"/>
      <w:w w:val="100"/>
    </w:rPr>
  </w:style>
  <w:style w:type="character" w:styleId="a7">
    <w:name w:val="Hyperlink"/>
    <w:basedOn w:val="a0"/>
    <w:uiPriority w:val="99"/>
    <w:rsid w:val="0087588A"/>
    <w:rPr>
      <w:color w:val="0000FF"/>
      <w:w w:val="100"/>
      <w:u w:val="thick" w:color="0000FF"/>
    </w:rPr>
  </w:style>
  <w:style w:type="character" w:styleId="a8">
    <w:name w:val="Strong"/>
    <w:basedOn w:val="a0"/>
    <w:uiPriority w:val="99"/>
    <w:qFormat/>
    <w:rsid w:val="0087588A"/>
    <w:rPr>
      <w:b/>
      <w:bCs/>
      <w:color w:val="000000"/>
      <w:w w:val="100"/>
    </w:rPr>
  </w:style>
  <w:style w:type="character" w:customStyle="1" w:styleId="s1">
    <w:name w:val="s1"/>
    <w:uiPriority w:val="99"/>
    <w:rsid w:val="0087588A"/>
    <w:rPr>
      <w:rFonts w:ascii="Times New Roman" w:hAnsi="Times New Roman" w:cs="Times New Roman"/>
      <w:b/>
      <w:bCs/>
      <w:color w:val="000000"/>
      <w:w w:val="100"/>
    </w:rPr>
  </w:style>
  <w:style w:type="character" w:customStyle="1" w:styleId="s0">
    <w:name w:val="s0"/>
    <w:uiPriority w:val="99"/>
    <w:rsid w:val="0087588A"/>
    <w:rPr>
      <w:rFonts w:ascii="Times New Roman" w:hAnsi="Times New Roman" w:cs="Times New Roman"/>
      <w:color w:val="000000"/>
      <w:w w:val="100"/>
    </w:rPr>
  </w:style>
  <w:style w:type="character" w:customStyle="1" w:styleId="21pt">
    <w:name w:val="Îñíîâíîé òåêñò (2) + Èíòåðâàë 1 pt"/>
    <w:basedOn w:val="a0"/>
    <w:uiPriority w:val="99"/>
    <w:rsid w:val="0087588A"/>
    <w:rPr>
      <w:rFonts w:ascii="Times New Roman" w:hAnsi="Times New Roman" w:cs="Times New Roman"/>
      <w:b/>
      <w:bCs/>
      <w:color w:val="000000"/>
      <w:w w:val="100"/>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4920</Words>
  <Characters>28050</Characters>
  <Application>Microsoft Office Word</Application>
  <DocSecurity>0</DocSecurity>
  <Lines>233</Lines>
  <Paragraphs>65</Paragraphs>
  <ScaleCrop>false</ScaleCrop>
  <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2023-11-17T14:08:00Z</dcterms:created>
  <dcterms:modified xsi:type="dcterms:W3CDTF">2023-11-17T14:09:00Z</dcterms:modified>
</cp:coreProperties>
</file>