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7D84" w:rsidRDefault="006A7D84" w:rsidP="006A7D84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olor w:val="000000"/>
          <w:w w:val="70"/>
          <w:sz w:val="48"/>
          <w:szCs w:val="48"/>
        </w:rPr>
      </w:pPr>
      <w:r>
        <w:rPr>
          <w:rFonts w:ascii="Palatino Linotype" w:hAnsi="Palatino Linotype" w:cs="FreeSet Tj"/>
          <w:b/>
          <w:bCs/>
          <w:color w:val="000000"/>
          <w:w w:val="70"/>
          <w:sz w:val="48"/>
          <w:szCs w:val="48"/>
        </w:rPr>
        <w:t>Қ</w:t>
      </w:r>
      <w:r w:rsidRPr="006A7D84">
        <w:rPr>
          <w:rFonts w:ascii="Palatino Linotype" w:hAnsi="Palatino Linotype" w:cs="FreeSet Tj"/>
          <w:b/>
          <w:bCs/>
          <w:color w:val="000000"/>
          <w:w w:val="70"/>
          <w:sz w:val="48"/>
          <w:szCs w:val="48"/>
        </w:rPr>
        <w:t xml:space="preserve">онуни </w:t>
      </w:r>
      <w:r>
        <w:rPr>
          <w:rFonts w:ascii="Palatino Linotype" w:hAnsi="Palatino Linotype" w:cs="FreeSet Tj"/>
          <w:b/>
          <w:bCs/>
          <w:color w:val="000000"/>
          <w:w w:val="70"/>
          <w:sz w:val="48"/>
          <w:szCs w:val="48"/>
        </w:rPr>
        <w:t>Ҷ</w:t>
      </w:r>
      <w:r w:rsidRPr="006A7D84">
        <w:rPr>
          <w:rFonts w:ascii="Palatino Linotype" w:hAnsi="Palatino Linotype" w:cs="FreeSet Tj"/>
          <w:b/>
          <w:bCs/>
          <w:color w:val="000000"/>
          <w:w w:val="70"/>
          <w:sz w:val="48"/>
          <w:szCs w:val="48"/>
        </w:rPr>
        <w:t>ум</w:t>
      </w:r>
      <w:r>
        <w:rPr>
          <w:rFonts w:ascii="Palatino Linotype" w:hAnsi="Palatino Linotype" w:cs="FreeSet Tj"/>
          <w:b/>
          <w:bCs/>
          <w:color w:val="000000"/>
          <w:w w:val="70"/>
          <w:sz w:val="48"/>
          <w:szCs w:val="48"/>
        </w:rPr>
        <w:t>ҳ</w:t>
      </w:r>
      <w:r w:rsidRPr="006A7D84">
        <w:rPr>
          <w:rFonts w:ascii="Palatino Linotype" w:hAnsi="Palatino Linotype" w:cs="FreeSet Tj"/>
          <w:b/>
          <w:bCs/>
          <w:color w:val="000000"/>
          <w:w w:val="70"/>
          <w:sz w:val="48"/>
          <w:szCs w:val="48"/>
        </w:rPr>
        <w:t>урии То</w:t>
      </w:r>
      <w:r>
        <w:rPr>
          <w:rFonts w:ascii="Palatino Linotype" w:hAnsi="Palatino Linotype" w:cs="FreeSet Tj"/>
          <w:b/>
          <w:bCs/>
          <w:color w:val="000000"/>
          <w:w w:val="70"/>
          <w:sz w:val="48"/>
          <w:szCs w:val="48"/>
        </w:rPr>
        <w:t>ҷ</w:t>
      </w:r>
      <w:r w:rsidRPr="006A7D84">
        <w:rPr>
          <w:rFonts w:ascii="Palatino Linotype" w:hAnsi="Palatino Linotype" w:cs="FreeSet Tj"/>
          <w:b/>
          <w:bCs/>
          <w:color w:val="000000"/>
          <w:w w:val="70"/>
          <w:sz w:val="48"/>
          <w:szCs w:val="48"/>
        </w:rPr>
        <w:t>икистон</w:t>
      </w:r>
    </w:p>
    <w:p w:rsidR="006A7D84" w:rsidRPr="00A8462C" w:rsidRDefault="006A7D84" w:rsidP="006A7D84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9"/>
          <w:szCs w:val="19"/>
        </w:rPr>
      </w:pPr>
      <w:r w:rsidRPr="006A7D84">
        <w:rPr>
          <w:rFonts w:ascii="Palatino Linotype" w:hAnsi="Palatino Linotype" w:cs="FreeSet Tj"/>
          <w:b/>
          <w:bCs/>
          <w:color w:val="000000"/>
          <w:w w:val="70"/>
          <w:sz w:val="48"/>
          <w:szCs w:val="48"/>
        </w:rPr>
        <w:t xml:space="preserve"> </w:t>
      </w:r>
      <w:r w:rsidRPr="006A7D84">
        <w:rPr>
          <w:rFonts w:ascii="Palatino Linotype" w:hAnsi="Palatino Linotype" w:cs="Arial Tj"/>
          <w:b/>
          <w:bCs/>
          <w:color w:val="000000"/>
          <w:sz w:val="19"/>
          <w:szCs w:val="19"/>
        </w:rPr>
        <w:t xml:space="preserve">Оид ба ворид намудани илова ба </w:t>
      </w:r>
      <w:r>
        <w:rPr>
          <w:rFonts w:ascii="Palatino Linotype" w:hAnsi="Palatino Linotype" w:cs="Arial Tj"/>
          <w:b/>
          <w:bCs/>
          <w:color w:val="000000"/>
          <w:sz w:val="19"/>
          <w:szCs w:val="19"/>
        </w:rPr>
        <w:t>Қ</w:t>
      </w:r>
      <w:r w:rsidRPr="006A7D84">
        <w:rPr>
          <w:rFonts w:ascii="Palatino Linotype" w:hAnsi="Palatino Linotype" w:cs="Arial Tj"/>
          <w:b/>
          <w:bCs/>
          <w:color w:val="000000"/>
          <w:sz w:val="19"/>
          <w:szCs w:val="19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9"/>
          <w:szCs w:val="19"/>
        </w:rPr>
        <w:t>Ҷ</w:t>
      </w:r>
      <w:r w:rsidRPr="006A7D84">
        <w:rPr>
          <w:rFonts w:ascii="Palatino Linotype" w:hAnsi="Palatino Linotype" w:cs="Arial Tj"/>
          <w:b/>
          <w:bCs/>
          <w:color w:val="000000"/>
          <w:sz w:val="19"/>
          <w:szCs w:val="19"/>
        </w:rPr>
        <w:t>ум</w:t>
      </w:r>
      <w:r>
        <w:rPr>
          <w:rFonts w:ascii="Palatino Linotype" w:hAnsi="Palatino Linotype" w:cs="Arial Tj"/>
          <w:b/>
          <w:bCs/>
          <w:color w:val="000000"/>
          <w:sz w:val="19"/>
          <w:szCs w:val="19"/>
        </w:rPr>
        <w:t>ҳ</w:t>
      </w:r>
      <w:r w:rsidRPr="006A7D84">
        <w:rPr>
          <w:rFonts w:ascii="Palatino Linotype" w:hAnsi="Palatino Linotype" w:cs="Arial Tj"/>
          <w:b/>
          <w:bCs/>
          <w:color w:val="000000"/>
          <w:sz w:val="19"/>
          <w:szCs w:val="19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9"/>
          <w:szCs w:val="19"/>
        </w:rPr>
        <w:t>ҷ</w:t>
      </w:r>
      <w:r w:rsidRPr="006A7D84">
        <w:rPr>
          <w:rFonts w:ascii="Palatino Linotype" w:hAnsi="Palatino Linotype" w:cs="Arial Tj"/>
          <w:b/>
          <w:bCs/>
          <w:color w:val="000000"/>
          <w:sz w:val="19"/>
          <w:szCs w:val="19"/>
        </w:rPr>
        <w:t>икистон «Дар бораи бу</w:t>
      </w:r>
      <w:r>
        <w:rPr>
          <w:rFonts w:ascii="Palatino Linotype" w:hAnsi="Palatino Linotype" w:cs="Arial Tj"/>
          <w:b/>
          <w:bCs/>
          <w:color w:val="000000"/>
          <w:sz w:val="19"/>
          <w:szCs w:val="19"/>
        </w:rPr>
        <w:t>ҷ</w:t>
      </w:r>
      <w:r w:rsidRPr="006A7D84">
        <w:rPr>
          <w:rFonts w:ascii="Palatino Linotype" w:hAnsi="Palatino Linotype" w:cs="Arial Tj"/>
          <w:b/>
          <w:bCs/>
          <w:color w:val="000000"/>
          <w:sz w:val="19"/>
          <w:szCs w:val="19"/>
        </w:rPr>
        <w:t xml:space="preserve">ети давлатии </w:t>
      </w:r>
      <w:r>
        <w:rPr>
          <w:rFonts w:ascii="Palatino Linotype" w:hAnsi="Palatino Linotype" w:cs="Arial Tj"/>
          <w:b/>
          <w:bCs/>
          <w:color w:val="000000"/>
          <w:sz w:val="19"/>
          <w:szCs w:val="19"/>
        </w:rPr>
        <w:t>Ҷ</w:t>
      </w:r>
      <w:r w:rsidRPr="006A7D84">
        <w:rPr>
          <w:rFonts w:ascii="Palatino Linotype" w:hAnsi="Palatino Linotype" w:cs="Arial Tj"/>
          <w:b/>
          <w:bCs/>
          <w:color w:val="000000"/>
          <w:sz w:val="19"/>
          <w:szCs w:val="19"/>
        </w:rPr>
        <w:t>ум</w:t>
      </w:r>
      <w:r>
        <w:rPr>
          <w:rFonts w:ascii="Palatino Linotype" w:hAnsi="Palatino Linotype" w:cs="Arial Tj"/>
          <w:b/>
          <w:bCs/>
          <w:color w:val="000000"/>
          <w:sz w:val="19"/>
          <w:szCs w:val="19"/>
        </w:rPr>
        <w:t>ҳ</w:t>
      </w:r>
      <w:r w:rsidRPr="006A7D84">
        <w:rPr>
          <w:rFonts w:ascii="Palatino Linotype" w:hAnsi="Palatino Linotype" w:cs="Arial Tj"/>
          <w:b/>
          <w:bCs/>
          <w:color w:val="000000"/>
          <w:sz w:val="19"/>
          <w:szCs w:val="19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9"/>
          <w:szCs w:val="19"/>
        </w:rPr>
        <w:t>ҷ</w:t>
      </w:r>
      <w:r w:rsidRPr="006A7D84">
        <w:rPr>
          <w:rFonts w:ascii="Palatino Linotype" w:hAnsi="Palatino Linotype" w:cs="Arial Tj"/>
          <w:b/>
          <w:bCs/>
          <w:color w:val="000000"/>
          <w:sz w:val="19"/>
          <w:szCs w:val="19"/>
        </w:rPr>
        <w:t>икистон барои соли 2023»</w:t>
      </w:r>
      <w:bookmarkStart w:id="0" w:name="_GoBack"/>
      <w:bookmarkEnd w:id="0"/>
    </w:p>
    <w:p w:rsidR="006A7D84" w:rsidRPr="00A8462C" w:rsidRDefault="006A7D84" w:rsidP="006A7D84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9"/>
          <w:szCs w:val="19"/>
        </w:rPr>
      </w:pPr>
      <w:r w:rsidRPr="00A8462C">
        <w:rPr>
          <w:rFonts w:ascii="Palatino Linotype" w:hAnsi="Palatino Linotype" w:cs="Arial Tj"/>
          <w:b/>
          <w:bCs/>
          <w:color w:val="000000"/>
          <w:sz w:val="19"/>
          <w:szCs w:val="19"/>
        </w:rPr>
        <w:t>Моддаи 1.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 xml:space="preserve"> Ба моддаи 15 </w:t>
      </w:r>
      <w:r>
        <w:rPr>
          <w:rFonts w:ascii="Palatino Linotype" w:hAnsi="Palatino Linotype" w:cs="Arial Tj"/>
          <w:color w:val="000000"/>
          <w:sz w:val="19"/>
          <w:szCs w:val="19"/>
        </w:rPr>
        <w:t>Қ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 xml:space="preserve">онуни </w:t>
      </w:r>
      <w:r>
        <w:rPr>
          <w:rFonts w:ascii="Palatino Linotype" w:hAnsi="Palatino Linotype" w:cs="Arial Tj"/>
          <w:color w:val="000000"/>
          <w:sz w:val="19"/>
          <w:szCs w:val="19"/>
        </w:rPr>
        <w:t>Ҷ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>ум</w:t>
      </w:r>
      <w:r>
        <w:rPr>
          <w:rFonts w:ascii="Palatino Linotype" w:hAnsi="Palatino Linotype" w:cs="Arial Tj"/>
          <w:color w:val="000000"/>
          <w:sz w:val="19"/>
          <w:szCs w:val="19"/>
        </w:rPr>
        <w:t>ҳ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>урии То</w:t>
      </w:r>
      <w:r>
        <w:rPr>
          <w:rFonts w:ascii="Palatino Linotype" w:hAnsi="Palatino Linotype" w:cs="Arial Tj"/>
          <w:color w:val="000000"/>
          <w:sz w:val="19"/>
          <w:szCs w:val="19"/>
        </w:rPr>
        <w:t>ҷ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>икистон «Дар бораи Бу</w:t>
      </w:r>
      <w:r>
        <w:rPr>
          <w:rFonts w:ascii="Palatino Linotype" w:hAnsi="Palatino Linotype" w:cs="Arial Tj"/>
          <w:color w:val="000000"/>
          <w:sz w:val="19"/>
          <w:szCs w:val="19"/>
        </w:rPr>
        <w:t>ҷ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 xml:space="preserve">ети давлатии </w:t>
      </w:r>
      <w:r>
        <w:rPr>
          <w:rFonts w:ascii="Palatino Linotype" w:hAnsi="Palatino Linotype" w:cs="Arial Tj"/>
          <w:color w:val="000000"/>
          <w:sz w:val="19"/>
          <w:szCs w:val="19"/>
        </w:rPr>
        <w:t>Ҷ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>ум</w:t>
      </w:r>
      <w:r>
        <w:rPr>
          <w:rFonts w:ascii="Palatino Linotype" w:hAnsi="Palatino Linotype" w:cs="Arial Tj"/>
          <w:color w:val="000000"/>
          <w:sz w:val="19"/>
          <w:szCs w:val="19"/>
        </w:rPr>
        <w:t>ҳ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>урии То</w:t>
      </w:r>
      <w:r>
        <w:rPr>
          <w:rFonts w:ascii="Palatino Linotype" w:hAnsi="Palatino Linotype" w:cs="Arial Tj"/>
          <w:color w:val="000000"/>
          <w:sz w:val="19"/>
          <w:szCs w:val="19"/>
        </w:rPr>
        <w:t>ҷ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>икистон барои соли 2023» аз 7 декабри соли 2022 (Ахбори Ма</w:t>
      </w:r>
      <w:r>
        <w:rPr>
          <w:rFonts w:ascii="Palatino Linotype" w:hAnsi="Palatino Linotype" w:cs="Arial Tj"/>
          <w:color w:val="000000"/>
          <w:sz w:val="19"/>
          <w:szCs w:val="19"/>
        </w:rPr>
        <w:t>ҷ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 xml:space="preserve">лиси Олии </w:t>
      </w:r>
      <w:r>
        <w:rPr>
          <w:rFonts w:ascii="Palatino Linotype" w:hAnsi="Palatino Linotype" w:cs="Arial Tj"/>
          <w:color w:val="000000"/>
          <w:sz w:val="19"/>
          <w:szCs w:val="19"/>
        </w:rPr>
        <w:t>Ҷ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>ум</w:t>
      </w:r>
      <w:r>
        <w:rPr>
          <w:rFonts w:ascii="Palatino Linotype" w:hAnsi="Palatino Linotype" w:cs="Arial Tj"/>
          <w:color w:val="000000"/>
          <w:sz w:val="19"/>
          <w:szCs w:val="19"/>
        </w:rPr>
        <w:t>ҳ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>урии То</w:t>
      </w:r>
      <w:r>
        <w:rPr>
          <w:rFonts w:ascii="Palatino Linotype" w:hAnsi="Palatino Linotype" w:cs="Arial Tj"/>
          <w:color w:val="000000"/>
          <w:sz w:val="19"/>
          <w:szCs w:val="19"/>
        </w:rPr>
        <w:t>ҷ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 xml:space="preserve">икистон, с. 2022, №12, </w:t>
      </w:r>
      <w:r>
        <w:rPr>
          <w:rFonts w:ascii="Palatino Linotype" w:hAnsi="Palatino Linotype" w:cs="Arial Tj"/>
          <w:color w:val="000000"/>
          <w:sz w:val="19"/>
          <w:szCs w:val="19"/>
        </w:rPr>
        <w:t>қ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 xml:space="preserve">. 2, мод. 758; с. 2023, №4-6, мод. 150; №7-10, мод. 311) </w:t>
      </w:r>
      <w:r>
        <w:rPr>
          <w:rFonts w:ascii="Palatino Linotype" w:hAnsi="Palatino Linotype" w:cs="Arial Tj"/>
          <w:color w:val="000000"/>
          <w:sz w:val="19"/>
          <w:szCs w:val="19"/>
        </w:rPr>
        <w:t>қ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>исми 15 бо мазмуни зерин илова карда шавад:</w:t>
      </w:r>
    </w:p>
    <w:p w:rsidR="006A7D84" w:rsidRPr="00A8462C" w:rsidRDefault="006A7D84" w:rsidP="006A7D84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pacing w:val="-4"/>
          <w:sz w:val="19"/>
          <w:szCs w:val="19"/>
        </w:rPr>
      </w:pPr>
      <w:r w:rsidRPr="00A8462C">
        <w:rPr>
          <w:rFonts w:ascii="Palatino Linotype" w:hAnsi="Palatino Linotype" w:cs="Arial Tj"/>
          <w:color w:val="000000"/>
          <w:spacing w:val="-4"/>
          <w:sz w:val="19"/>
          <w:szCs w:val="19"/>
        </w:rPr>
        <w:t>«15. Воридоти техникаву та</w:t>
      </w:r>
      <w:r>
        <w:rPr>
          <w:rFonts w:ascii="Palatino Linotype" w:hAnsi="Palatino Linotype" w:cs="Arial Tj"/>
          <w:color w:val="000000"/>
          <w:spacing w:val="-4"/>
          <w:sz w:val="19"/>
          <w:szCs w:val="19"/>
        </w:rPr>
        <w:t>ҷҳ</w:t>
      </w:r>
      <w:r w:rsidRPr="00A8462C">
        <w:rPr>
          <w:rFonts w:ascii="Palatino Linotype" w:hAnsi="Palatino Linotype" w:cs="Arial Tj"/>
          <w:color w:val="000000"/>
          <w:spacing w:val="-4"/>
          <w:sz w:val="19"/>
          <w:szCs w:val="19"/>
        </w:rPr>
        <w:t>изоти замонав</w:t>
      </w:r>
      <w:r>
        <w:rPr>
          <w:rFonts w:ascii="Palatino Linotype" w:hAnsi="Palatino Linotype" w:cs="Arial Tj"/>
          <w:color w:val="000000"/>
          <w:spacing w:val="-4"/>
          <w:sz w:val="19"/>
          <w:szCs w:val="19"/>
        </w:rPr>
        <w:t>ӣ</w:t>
      </w:r>
      <w:r w:rsidRPr="00A8462C">
        <w:rPr>
          <w:rFonts w:ascii="Palatino Linotype" w:hAnsi="Palatino Linotype" w:cs="Arial Tj"/>
          <w:color w:val="000000"/>
          <w:spacing w:val="-4"/>
          <w:sz w:val="19"/>
          <w:szCs w:val="19"/>
        </w:rPr>
        <w:t xml:space="preserve"> (трап, лифт</w:t>
      </w:r>
      <w:r>
        <w:rPr>
          <w:rFonts w:ascii="Palatino Linotype" w:hAnsi="Palatino Linotype" w:cs="Arial Tj"/>
          <w:color w:val="000000"/>
          <w:spacing w:val="-4"/>
          <w:sz w:val="19"/>
          <w:szCs w:val="19"/>
        </w:rPr>
        <w:t>ҳ</w:t>
      </w:r>
      <w:r w:rsidRPr="00A8462C">
        <w:rPr>
          <w:rFonts w:ascii="Palatino Linotype" w:hAnsi="Palatino Linotype" w:cs="Arial Tj"/>
          <w:color w:val="000000"/>
          <w:spacing w:val="-4"/>
          <w:sz w:val="19"/>
          <w:szCs w:val="19"/>
        </w:rPr>
        <w:t>ои махсус барои мусофирон, эскалатор</w:t>
      </w:r>
      <w:r>
        <w:rPr>
          <w:rFonts w:ascii="Palatino Linotype" w:hAnsi="Palatino Linotype" w:cs="Arial Tj"/>
          <w:color w:val="000000"/>
          <w:spacing w:val="-4"/>
          <w:sz w:val="19"/>
          <w:szCs w:val="19"/>
        </w:rPr>
        <w:t>ҳ</w:t>
      </w:r>
      <w:r w:rsidRPr="00A8462C">
        <w:rPr>
          <w:rFonts w:ascii="Palatino Linotype" w:hAnsi="Palatino Linotype" w:cs="Arial Tj"/>
          <w:color w:val="000000"/>
          <w:spacing w:val="-4"/>
          <w:sz w:val="19"/>
          <w:szCs w:val="19"/>
        </w:rPr>
        <w:t>о, автокран, та</w:t>
      </w:r>
      <w:r>
        <w:rPr>
          <w:rFonts w:ascii="Palatino Linotype" w:hAnsi="Palatino Linotype" w:cs="Arial Tj"/>
          <w:color w:val="000000"/>
          <w:spacing w:val="-4"/>
          <w:sz w:val="19"/>
          <w:szCs w:val="19"/>
        </w:rPr>
        <w:t>ҷҳ</w:t>
      </w:r>
      <w:r w:rsidRPr="00A8462C">
        <w:rPr>
          <w:rFonts w:ascii="Palatino Linotype" w:hAnsi="Palatino Linotype" w:cs="Arial Tj"/>
          <w:color w:val="000000"/>
          <w:spacing w:val="-4"/>
          <w:sz w:val="19"/>
          <w:szCs w:val="19"/>
        </w:rPr>
        <w:t>изоти бар</w:t>
      </w:r>
      <w:r>
        <w:rPr>
          <w:rFonts w:ascii="Palatino Linotype" w:hAnsi="Palatino Linotype" w:cs="Arial Tj"/>
          <w:color w:val="000000"/>
          <w:spacing w:val="-4"/>
          <w:sz w:val="19"/>
          <w:szCs w:val="19"/>
        </w:rPr>
        <w:t>қ</w:t>
      </w:r>
      <w:r w:rsidRPr="00A8462C">
        <w:rPr>
          <w:rFonts w:ascii="Palatino Linotype" w:hAnsi="Palatino Linotype" w:cs="Arial Tj"/>
          <w:color w:val="000000"/>
          <w:spacing w:val="-4"/>
          <w:sz w:val="19"/>
          <w:szCs w:val="19"/>
        </w:rPr>
        <w:t>ди</w:t>
      </w:r>
      <w:r>
        <w:rPr>
          <w:rFonts w:ascii="Palatino Linotype" w:hAnsi="Palatino Linotype" w:cs="Arial Tj"/>
          <w:color w:val="000000"/>
          <w:spacing w:val="-4"/>
          <w:sz w:val="19"/>
          <w:szCs w:val="19"/>
        </w:rPr>
        <w:t>ҳ</w:t>
      </w:r>
      <w:r w:rsidRPr="00A8462C">
        <w:rPr>
          <w:rFonts w:ascii="Palatino Linotype" w:hAnsi="Palatino Linotype" w:cs="Arial Tj"/>
          <w:color w:val="000000"/>
          <w:spacing w:val="-4"/>
          <w:sz w:val="19"/>
          <w:szCs w:val="19"/>
        </w:rPr>
        <w:t xml:space="preserve">андаи </w:t>
      </w:r>
      <w:r>
        <w:rPr>
          <w:rFonts w:ascii="Palatino Linotype" w:hAnsi="Palatino Linotype" w:cs="Arial Tj"/>
          <w:color w:val="000000"/>
          <w:spacing w:val="-4"/>
          <w:sz w:val="19"/>
          <w:szCs w:val="19"/>
        </w:rPr>
        <w:t>ҳ</w:t>
      </w:r>
      <w:r w:rsidRPr="00A8462C">
        <w:rPr>
          <w:rFonts w:ascii="Palatino Linotype" w:hAnsi="Palatino Linotype" w:cs="Arial Tj"/>
          <w:color w:val="000000"/>
          <w:spacing w:val="-4"/>
          <w:sz w:val="19"/>
          <w:szCs w:val="19"/>
        </w:rPr>
        <w:t xml:space="preserve">авопаймо) барои азнавсозии аэровокзали </w:t>
      </w:r>
      <w:r>
        <w:rPr>
          <w:rFonts w:ascii="Palatino Linotype" w:hAnsi="Palatino Linotype" w:cs="Arial Tj"/>
          <w:color w:val="000000"/>
          <w:spacing w:val="-4"/>
          <w:sz w:val="19"/>
          <w:szCs w:val="19"/>
        </w:rPr>
        <w:t>Ҷ</w:t>
      </w:r>
      <w:r w:rsidRPr="00A8462C">
        <w:rPr>
          <w:rFonts w:ascii="Palatino Linotype" w:hAnsi="Palatino Linotype" w:cs="Arial Tj"/>
          <w:color w:val="000000"/>
          <w:spacing w:val="-4"/>
          <w:sz w:val="19"/>
          <w:szCs w:val="19"/>
        </w:rPr>
        <w:t>амъияти са</w:t>
      </w:r>
      <w:r>
        <w:rPr>
          <w:rFonts w:ascii="Palatino Linotype" w:hAnsi="Palatino Linotype" w:cs="Arial Tj"/>
          <w:color w:val="000000"/>
          <w:spacing w:val="-4"/>
          <w:sz w:val="19"/>
          <w:szCs w:val="19"/>
        </w:rPr>
        <w:t>ҳ</w:t>
      </w:r>
      <w:r w:rsidRPr="00A8462C">
        <w:rPr>
          <w:rFonts w:ascii="Palatino Linotype" w:hAnsi="Palatino Linotype" w:cs="Arial Tj"/>
          <w:color w:val="000000"/>
          <w:spacing w:val="-4"/>
          <w:sz w:val="19"/>
          <w:szCs w:val="19"/>
        </w:rPr>
        <w:t>омии кушодаи «Фурудго</w:t>
      </w:r>
      <w:r>
        <w:rPr>
          <w:rFonts w:ascii="Palatino Linotype" w:hAnsi="Palatino Linotype" w:cs="Arial Tj"/>
          <w:color w:val="000000"/>
          <w:spacing w:val="-4"/>
          <w:sz w:val="19"/>
          <w:szCs w:val="19"/>
        </w:rPr>
        <w:t>ҳ</w:t>
      </w:r>
      <w:r w:rsidRPr="00A8462C">
        <w:rPr>
          <w:rFonts w:ascii="Palatino Linotype" w:hAnsi="Palatino Linotype" w:cs="Arial Tj"/>
          <w:color w:val="000000"/>
          <w:spacing w:val="-4"/>
          <w:sz w:val="19"/>
          <w:szCs w:val="19"/>
        </w:rPr>
        <w:t>и байналмилалии Ху</w:t>
      </w:r>
      <w:r>
        <w:rPr>
          <w:rFonts w:ascii="Palatino Linotype" w:hAnsi="Palatino Linotype" w:cs="Arial Tj"/>
          <w:color w:val="000000"/>
          <w:spacing w:val="-4"/>
          <w:sz w:val="19"/>
          <w:szCs w:val="19"/>
        </w:rPr>
        <w:t>ҷ</w:t>
      </w:r>
      <w:r w:rsidRPr="00A8462C">
        <w:rPr>
          <w:rFonts w:ascii="Palatino Linotype" w:hAnsi="Palatino Linotype" w:cs="Arial Tj"/>
          <w:color w:val="000000"/>
          <w:spacing w:val="-4"/>
          <w:sz w:val="19"/>
          <w:szCs w:val="19"/>
        </w:rPr>
        <w:t>анд» аз андоз аз арзиши иловашуда ва андози аксиз ба андозаи 50 фоизи меъёри му</w:t>
      </w:r>
      <w:r>
        <w:rPr>
          <w:rFonts w:ascii="Palatino Linotype" w:hAnsi="Palatino Linotype" w:cs="Arial Tj"/>
          <w:color w:val="000000"/>
          <w:spacing w:val="-4"/>
          <w:sz w:val="19"/>
          <w:szCs w:val="19"/>
        </w:rPr>
        <w:t>қ</w:t>
      </w:r>
      <w:r w:rsidRPr="00A8462C">
        <w:rPr>
          <w:rFonts w:ascii="Palatino Linotype" w:hAnsi="Palatino Linotype" w:cs="Arial Tj"/>
          <w:color w:val="000000"/>
          <w:spacing w:val="-4"/>
          <w:sz w:val="19"/>
          <w:szCs w:val="19"/>
        </w:rPr>
        <w:t>арраршуда, инчунин аз бо</w:t>
      </w:r>
      <w:r>
        <w:rPr>
          <w:rFonts w:ascii="Palatino Linotype" w:hAnsi="Palatino Linotype" w:cs="Arial Tj"/>
          <w:color w:val="000000"/>
          <w:spacing w:val="-4"/>
          <w:sz w:val="19"/>
          <w:szCs w:val="19"/>
        </w:rPr>
        <w:t>ҷ</w:t>
      </w:r>
      <w:r w:rsidRPr="00A8462C">
        <w:rPr>
          <w:rFonts w:ascii="Palatino Linotype" w:hAnsi="Palatino Linotype" w:cs="Arial Tj"/>
          <w:color w:val="000000"/>
          <w:spacing w:val="-4"/>
          <w:sz w:val="19"/>
          <w:szCs w:val="19"/>
        </w:rPr>
        <w:t>и гумрук</w:t>
      </w:r>
      <w:r>
        <w:rPr>
          <w:rFonts w:ascii="Palatino Linotype" w:hAnsi="Palatino Linotype" w:cs="Arial Tj"/>
          <w:color w:val="000000"/>
          <w:spacing w:val="-4"/>
          <w:sz w:val="19"/>
          <w:szCs w:val="19"/>
        </w:rPr>
        <w:t>ӣ</w:t>
      </w:r>
      <w:r w:rsidRPr="00A8462C">
        <w:rPr>
          <w:rFonts w:ascii="Palatino Linotype" w:hAnsi="Palatino Linotype" w:cs="Arial Tj"/>
          <w:color w:val="000000"/>
          <w:spacing w:val="-4"/>
          <w:sz w:val="19"/>
          <w:szCs w:val="19"/>
        </w:rPr>
        <w:t xml:space="preserve"> пурра озод карда мешаванд.». </w:t>
      </w:r>
    </w:p>
    <w:p w:rsidR="006A7D84" w:rsidRPr="00A8462C" w:rsidRDefault="006A7D84" w:rsidP="006A7D84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9"/>
          <w:szCs w:val="19"/>
        </w:rPr>
      </w:pPr>
      <w:r w:rsidRPr="00A8462C">
        <w:rPr>
          <w:rFonts w:ascii="Palatino Linotype" w:hAnsi="Palatino Linotype" w:cs="Arial Tj"/>
          <w:b/>
          <w:bCs/>
          <w:color w:val="000000"/>
          <w:sz w:val="19"/>
          <w:szCs w:val="19"/>
        </w:rPr>
        <w:t>Моддаи 2.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 xml:space="preserve"> </w:t>
      </w:r>
      <w:r>
        <w:rPr>
          <w:rFonts w:ascii="Palatino Linotype" w:hAnsi="Palatino Linotype" w:cs="Arial Tj"/>
          <w:color w:val="000000"/>
          <w:sz w:val="19"/>
          <w:szCs w:val="19"/>
        </w:rPr>
        <w:t>Қ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 xml:space="preserve">онуни мазкур аз 1 январи соли 2023 мавриди амал </w:t>
      </w:r>
      <w:r>
        <w:rPr>
          <w:rFonts w:ascii="Palatino Linotype" w:hAnsi="Palatino Linotype" w:cs="Arial Tj"/>
          <w:color w:val="000000"/>
          <w:sz w:val="19"/>
          <w:szCs w:val="19"/>
        </w:rPr>
        <w:t>қ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>арор дода шавад.</w:t>
      </w:r>
    </w:p>
    <w:p w:rsidR="006A7D84" w:rsidRPr="00A8462C" w:rsidRDefault="006A7D84" w:rsidP="006A7D84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9"/>
          <w:szCs w:val="19"/>
        </w:rPr>
      </w:pPr>
    </w:p>
    <w:p w:rsidR="006A7D84" w:rsidRPr="00A8462C" w:rsidRDefault="006A7D84" w:rsidP="006A7D84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9"/>
          <w:szCs w:val="19"/>
        </w:rPr>
      </w:pPr>
      <w:r w:rsidRPr="00A8462C">
        <w:rPr>
          <w:rFonts w:ascii="Palatino Linotype" w:hAnsi="Palatino Linotype" w:cs="Arial Tj"/>
          <w:b/>
          <w:bCs/>
          <w:color w:val="000000"/>
          <w:sz w:val="19"/>
          <w:szCs w:val="19"/>
        </w:rPr>
        <w:t xml:space="preserve">Президенти </w:t>
      </w:r>
    </w:p>
    <w:p w:rsidR="006A7D84" w:rsidRPr="00A8462C" w:rsidRDefault="006A7D84" w:rsidP="006A7D84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aps/>
          <w:color w:val="000000"/>
          <w:sz w:val="19"/>
          <w:szCs w:val="19"/>
        </w:rPr>
      </w:pPr>
      <w:r>
        <w:rPr>
          <w:rFonts w:ascii="Palatino Linotype" w:hAnsi="Palatino Linotype" w:cs="Arial Tj"/>
          <w:b/>
          <w:bCs/>
          <w:color w:val="000000"/>
          <w:sz w:val="19"/>
          <w:szCs w:val="19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9"/>
          <w:szCs w:val="19"/>
        </w:rPr>
        <w:t>ум</w:t>
      </w:r>
      <w:r>
        <w:rPr>
          <w:rFonts w:ascii="Palatino Linotype" w:hAnsi="Palatino Linotype" w:cs="Arial Tj"/>
          <w:b/>
          <w:bCs/>
          <w:color w:val="000000"/>
          <w:sz w:val="19"/>
          <w:szCs w:val="19"/>
        </w:rPr>
        <w:t>ҳ</w:t>
      </w:r>
      <w:r w:rsidRPr="00A8462C">
        <w:rPr>
          <w:rFonts w:ascii="Palatino Linotype" w:hAnsi="Palatino Linotype" w:cs="Arial Tj"/>
          <w:b/>
          <w:bCs/>
          <w:color w:val="000000"/>
          <w:sz w:val="19"/>
          <w:szCs w:val="19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9"/>
          <w:szCs w:val="19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9"/>
          <w:szCs w:val="19"/>
        </w:rPr>
        <w:t>икистон</w:t>
      </w:r>
      <w:r w:rsidRPr="00A8462C">
        <w:rPr>
          <w:rFonts w:ascii="Palatino Linotype" w:hAnsi="Palatino Linotype" w:cs="Arial Tj"/>
          <w:b/>
          <w:bCs/>
          <w:color w:val="000000"/>
          <w:sz w:val="19"/>
          <w:szCs w:val="19"/>
        </w:rPr>
        <w:tab/>
        <w:t xml:space="preserve">     Эмомал</w:t>
      </w:r>
      <w:r>
        <w:rPr>
          <w:rFonts w:ascii="Palatino Linotype" w:hAnsi="Palatino Linotype" w:cs="Arial Tj"/>
          <w:b/>
          <w:bCs/>
          <w:color w:val="000000"/>
          <w:sz w:val="19"/>
          <w:szCs w:val="19"/>
        </w:rPr>
        <w:t>ӣ</w:t>
      </w:r>
      <w:r w:rsidRPr="00A8462C">
        <w:rPr>
          <w:rFonts w:ascii="Palatino Linotype" w:hAnsi="Palatino Linotype" w:cs="Arial Tj"/>
          <w:b/>
          <w:bCs/>
          <w:color w:val="000000"/>
          <w:sz w:val="19"/>
          <w:szCs w:val="19"/>
        </w:rPr>
        <w:t xml:space="preserve"> </w:t>
      </w:r>
      <w:r w:rsidRPr="00A8462C">
        <w:rPr>
          <w:rFonts w:ascii="Palatino Linotype" w:hAnsi="Palatino Linotype" w:cs="Arial Tj"/>
          <w:b/>
          <w:bCs/>
          <w:caps/>
          <w:color w:val="000000"/>
          <w:sz w:val="19"/>
          <w:szCs w:val="19"/>
        </w:rPr>
        <w:t>Ра</w:t>
      </w:r>
      <w:r>
        <w:rPr>
          <w:rFonts w:ascii="Palatino Linotype" w:hAnsi="Palatino Linotype" w:cs="Arial Tj"/>
          <w:b/>
          <w:bCs/>
          <w:caps/>
          <w:color w:val="000000"/>
          <w:sz w:val="19"/>
          <w:szCs w:val="19"/>
        </w:rPr>
        <w:t>ҳ</w:t>
      </w:r>
      <w:r w:rsidRPr="00A8462C">
        <w:rPr>
          <w:rFonts w:ascii="Palatino Linotype" w:hAnsi="Palatino Linotype" w:cs="Arial Tj"/>
          <w:b/>
          <w:bCs/>
          <w:caps/>
          <w:color w:val="000000"/>
          <w:sz w:val="19"/>
          <w:szCs w:val="19"/>
        </w:rPr>
        <w:t>мон</w:t>
      </w:r>
    </w:p>
    <w:p w:rsidR="006A7D84" w:rsidRPr="00A8462C" w:rsidRDefault="006A7D84" w:rsidP="006A7D84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9"/>
          <w:szCs w:val="19"/>
        </w:rPr>
      </w:pPr>
      <w:r w:rsidRPr="00A8462C">
        <w:rPr>
          <w:rFonts w:ascii="Palatino Linotype" w:hAnsi="Palatino Linotype" w:cs="Arial Tj"/>
          <w:b/>
          <w:bCs/>
          <w:color w:val="000000"/>
          <w:sz w:val="19"/>
          <w:szCs w:val="19"/>
        </w:rPr>
        <w:t>ш. Душанбе, 27 декабри соли 2023, № 2013</w:t>
      </w:r>
    </w:p>
    <w:p w:rsidR="006A7D84" w:rsidRPr="00A8462C" w:rsidRDefault="006A7D84" w:rsidP="006A7D84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8"/>
          <w:szCs w:val="18"/>
        </w:rPr>
      </w:pPr>
    </w:p>
    <w:p w:rsidR="006A7D84" w:rsidRPr="00A8462C" w:rsidRDefault="006A7D84" w:rsidP="006A7D84">
      <w:pPr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FreeSet Tj"/>
          <w:b/>
          <w:bCs/>
          <w:caps/>
          <w:color w:val="000000"/>
          <w:w w:val="70"/>
        </w:rPr>
      </w:pPr>
      <w:r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Қ</w:t>
      </w:r>
      <w:r w:rsidRPr="00A8462C"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>арори</w:t>
      </w:r>
      <w:r w:rsidRPr="006A7D84">
        <w:rPr>
          <w:rFonts w:ascii="Palatino Linotype" w:hAnsi="Palatino Linotype" w:cs="FreeSet Tj"/>
          <w:b/>
          <w:bCs/>
          <w:caps/>
          <w:color w:val="000000"/>
          <w:w w:val="70"/>
          <w:sz w:val="40"/>
          <w:szCs w:val="40"/>
        </w:rPr>
        <w:t xml:space="preserve"> </w:t>
      </w:r>
      <w:r w:rsidRPr="00A8462C">
        <w:rPr>
          <w:rFonts w:ascii="Palatino Linotype" w:hAnsi="Palatino Linotype" w:cs="FreeSet Tj"/>
          <w:b/>
          <w:bCs/>
          <w:caps/>
          <w:color w:val="000000"/>
          <w:w w:val="70"/>
        </w:rPr>
        <w:t>Ма</w:t>
      </w:r>
      <w:r>
        <w:rPr>
          <w:rFonts w:ascii="Palatino Linotype" w:hAnsi="Palatino Linotype" w:cs="FreeSet Tj"/>
          <w:b/>
          <w:bCs/>
          <w:caps/>
          <w:color w:val="000000"/>
          <w:w w:val="70"/>
        </w:rPr>
        <w:t>ҷ</w:t>
      </w:r>
      <w:r w:rsidRPr="00A8462C">
        <w:rPr>
          <w:rFonts w:ascii="Palatino Linotype" w:hAnsi="Palatino Linotype" w:cs="FreeSet Tj"/>
          <w:b/>
          <w:bCs/>
          <w:caps/>
          <w:color w:val="000000"/>
          <w:w w:val="70"/>
        </w:rPr>
        <w:t>лиси намояндагони Ма</w:t>
      </w:r>
      <w:r>
        <w:rPr>
          <w:rFonts w:ascii="Palatino Linotype" w:hAnsi="Palatino Linotype" w:cs="FreeSet Tj"/>
          <w:b/>
          <w:bCs/>
          <w:caps/>
          <w:color w:val="000000"/>
          <w:w w:val="70"/>
        </w:rPr>
        <w:t>ҷ</w:t>
      </w:r>
      <w:r w:rsidRPr="00A8462C">
        <w:rPr>
          <w:rFonts w:ascii="Palatino Linotype" w:hAnsi="Palatino Linotype" w:cs="FreeSet Tj"/>
          <w:b/>
          <w:bCs/>
          <w:caps/>
          <w:color w:val="000000"/>
          <w:w w:val="70"/>
        </w:rPr>
        <w:t xml:space="preserve">лиси Олии </w:t>
      </w:r>
      <w:r>
        <w:rPr>
          <w:rFonts w:ascii="Palatino Linotype" w:hAnsi="Palatino Linotype" w:cs="FreeSet Tj"/>
          <w:b/>
          <w:bCs/>
          <w:caps/>
          <w:color w:val="000000"/>
          <w:w w:val="70"/>
        </w:rPr>
        <w:t>Ҷ</w:t>
      </w:r>
      <w:r w:rsidRPr="00A8462C">
        <w:rPr>
          <w:rFonts w:ascii="Palatino Linotype" w:hAnsi="Palatino Linotype" w:cs="FreeSet Tj"/>
          <w:b/>
          <w:bCs/>
          <w:caps/>
          <w:color w:val="000000"/>
          <w:w w:val="70"/>
        </w:rPr>
        <w:t>ум</w:t>
      </w:r>
      <w:r>
        <w:rPr>
          <w:rFonts w:ascii="Palatino Linotype" w:hAnsi="Palatino Linotype" w:cs="FreeSet Tj"/>
          <w:b/>
          <w:bCs/>
          <w:caps/>
          <w:color w:val="000000"/>
          <w:w w:val="70"/>
        </w:rPr>
        <w:t>ҳ</w:t>
      </w:r>
      <w:r w:rsidRPr="00A8462C">
        <w:rPr>
          <w:rFonts w:ascii="Palatino Linotype" w:hAnsi="Palatino Linotype" w:cs="FreeSet Tj"/>
          <w:b/>
          <w:bCs/>
          <w:caps/>
          <w:color w:val="000000"/>
          <w:w w:val="70"/>
        </w:rPr>
        <w:t>урии То</w:t>
      </w:r>
      <w:r>
        <w:rPr>
          <w:rFonts w:ascii="Palatino Linotype" w:hAnsi="Palatino Linotype" w:cs="FreeSet Tj"/>
          <w:b/>
          <w:bCs/>
          <w:caps/>
          <w:color w:val="000000"/>
          <w:w w:val="70"/>
        </w:rPr>
        <w:t>ҷ</w:t>
      </w:r>
      <w:r w:rsidRPr="00A8462C">
        <w:rPr>
          <w:rFonts w:ascii="Palatino Linotype" w:hAnsi="Palatino Linotype" w:cs="FreeSet Tj"/>
          <w:b/>
          <w:bCs/>
          <w:caps/>
          <w:color w:val="000000"/>
          <w:w w:val="70"/>
        </w:rPr>
        <w:t>икистон</w:t>
      </w:r>
    </w:p>
    <w:p w:rsidR="006A7D84" w:rsidRPr="00A8462C" w:rsidRDefault="006A7D84" w:rsidP="006A7D84">
      <w:pPr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alatino Linotype" w:hAnsi="Palatino Linotype" w:cs="Arial Tj"/>
          <w:b/>
          <w:bCs/>
          <w:color w:val="000000"/>
          <w:sz w:val="19"/>
          <w:szCs w:val="19"/>
        </w:rPr>
      </w:pPr>
      <w:r w:rsidRPr="00A8462C">
        <w:rPr>
          <w:rFonts w:ascii="Palatino Linotype" w:hAnsi="Palatino Linotype" w:cs="Arial Tj"/>
          <w:b/>
          <w:bCs/>
          <w:color w:val="000000"/>
          <w:sz w:val="19"/>
          <w:szCs w:val="19"/>
        </w:rPr>
        <w:t xml:space="preserve">Дар бораи </w:t>
      </w:r>
      <w:r>
        <w:rPr>
          <w:rFonts w:ascii="Palatino Linotype" w:hAnsi="Palatino Linotype" w:cs="Arial Tj"/>
          <w:b/>
          <w:bCs/>
          <w:color w:val="000000"/>
          <w:sz w:val="18"/>
          <w:szCs w:val="18"/>
        </w:rPr>
        <w:t>қ</w:t>
      </w:r>
      <w:r w:rsidRPr="00A8462C">
        <w:rPr>
          <w:rFonts w:ascii="Palatino Linotype" w:hAnsi="Palatino Linotype" w:cs="Arial Tj"/>
          <w:b/>
          <w:bCs/>
          <w:color w:val="000000"/>
          <w:sz w:val="18"/>
          <w:szCs w:val="18"/>
        </w:rPr>
        <w:t xml:space="preserve">абул кардани </w:t>
      </w:r>
      <w:r>
        <w:rPr>
          <w:rFonts w:ascii="Palatino Linotype" w:hAnsi="Palatino Linotype" w:cs="Arial Tj"/>
          <w:b/>
          <w:bCs/>
          <w:color w:val="000000"/>
          <w:sz w:val="19"/>
          <w:szCs w:val="19"/>
        </w:rPr>
        <w:t>Қ</w:t>
      </w:r>
      <w:r w:rsidRPr="00A8462C">
        <w:rPr>
          <w:rFonts w:ascii="Palatino Linotype" w:hAnsi="Palatino Linotype" w:cs="Arial Tj"/>
          <w:b/>
          <w:bCs/>
          <w:color w:val="000000"/>
          <w:sz w:val="19"/>
          <w:szCs w:val="19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9"/>
          <w:szCs w:val="19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9"/>
          <w:szCs w:val="19"/>
        </w:rPr>
        <w:t>ум</w:t>
      </w:r>
      <w:r>
        <w:rPr>
          <w:rFonts w:ascii="Palatino Linotype" w:hAnsi="Palatino Linotype" w:cs="Arial Tj"/>
          <w:b/>
          <w:bCs/>
          <w:color w:val="000000"/>
          <w:sz w:val="19"/>
          <w:szCs w:val="19"/>
        </w:rPr>
        <w:t>ҳ</w:t>
      </w:r>
      <w:r w:rsidRPr="00A8462C">
        <w:rPr>
          <w:rFonts w:ascii="Palatino Linotype" w:hAnsi="Palatino Linotype" w:cs="Arial Tj"/>
          <w:b/>
          <w:bCs/>
          <w:color w:val="000000"/>
          <w:sz w:val="19"/>
          <w:szCs w:val="19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9"/>
          <w:szCs w:val="19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9"/>
          <w:szCs w:val="19"/>
        </w:rPr>
        <w:t xml:space="preserve">икистон «Оид ба ворид намудани илова ба </w:t>
      </w:r>
      <w:r>
        <w:rPr>
          <w:rFonts w:ascii="Palatino Linotype" w:hAnsi="Palatino Linotype" w:cs="Arial Tj"/>
          <w:b/>
          <w:bCs/>
          <w:color w:val="000000"/>
          <w:sz w:val="19"/>
          <w:szCs w:val="19"/>
        </w:rPr>
        <w:t>Қ</w:t>
      </w:r>
      <w:r w:rsidRPr="00A8462C">
        <w:rPr>
          <w:rFonts w:ascii="Palatino Linotype" w:hAnsi="Palatino Linotype" w:cs="Arial Tj"/>
          <w:b/>
          <w:bCs/>
          <w:color w:val="000000"/>
          <w:sz w:val="19"/>
          <w:szCs w:val="19"/>
        </w:rPr>
        <w:t xml:space="preserve">онуни </w:t>
      </w:r>
      <w:r>
        <w:rPr>
          <w:rFonts w:ascii="Palatino Linotype" w:hAnsi="Palatino Linotype" w:cs="Arial Tj"/>
          <w:b/>
          <w:bCs/>
          <w:color w:val="000000"/>
          <w:sz w:val="19"/>
          <w:szCs w:val="19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9"/>
          <w:szCs w:val="19"/>
        </w:rPr>
        <w:t>ум</w:t>
      </w:r>
      <w:r>
        <w:rPr>
          <w:rFonts w:ascii="Palatino Linotype" w:hAnsi="Palatino Linotype" w:cs="Arial Tj"/>
          <w:b/>
          <w:bCs/>
          <w:color w:val="000000"/>
          <w:sz w:val="19"/>
          <w:szCs w:val="19"/>
        </w:rPr>
        <w:t>ҳ</w:t>
      </w:r>
      <w:r w:rsidRPr="00A8462C">
        <w:rPr>
          <w:rFonts w:ascii="Palatino Linotype" w:hAnsi="Palatino Linotype" w:cs="Arial Tj"/>
          <w:b/>
          <w:bCs/>
          <w:color w:val="000000"/>
          <w:sz w:val="19"/>
          <w:szCs w:val="19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9"/>
          <w:szCs w:val="19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9"/>
          <w:szCs w:val="19"/>
        </w:rPr>
        <w:t>икистон</w:t>
      </w:r>
      <w:r w:rsidRPr="006A7D84">
        <w:rPr>
          <w:rFonts w:ascii="Palatino Linotype" w:hAnsi="Palatino Linotype" w:cs="Arial Tj"/>
          <w:b/>
          <w:bCs/>
          <w:color w:val="000000"/>
          <w:sz w:val="19"/>
          <w:szCs w:val="19"/>
        </w:rPr>
        <w:t xml:space="preserve"> </w:t>
      </w:r>
      <w:r w:rsidRPr="00A8462C">
        <w:rPr>
          <w:rFonts w:ascii="Palatino Linotype" w:hAnsi="Palatino Linotype" w:cs="Arial Tj"/>
          <w:b/>
          <w:bCs/>
          <w:color w:val="000000"/>
          <w:sz w:val="19"/>
          <w:szCs w:val="19"/>
        </w:rPr>
        <w:t>«Дар бораи Бу</w:t>
      </w:r>
      <w:r>
        <w:rPr>
          <w:rFonts w:ascii="Palatino Linotype" w:hAnsi="Palatino Linotype" w:cs="Arial Tj"/>
          <w:b/>
          <w:bCs/>
          <w:color w:val="000000"/>
          <w:sz w:val="19"/>
          <w:szCs w:val="19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9"/>
          <w:szCs w:val="19"/>
        </w:rPr>
        <w:t xml:space="preserve">ети давлатии </w:t>
      </w:r>
      <w:r>
        <w:rPr>
          <w:rFonts w:ascii="Palatino Linotype" w:hAnsi="Palatino Linotype" w:cs="Arial Tj"/>
          <w:b/>
          <w:bCs/>
          <w:color w:val="000000"/>
          <w:sz w:val="19"/>
          <w:szCs w:val="19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9"/>
          <w:szCs w:val="19"/>
        </w:rPr>
        <w:t>ум</w:t>
      </w:r>
      <w:r>
        <w:rPr>
          <w:rFonts w:ascii="Palatino Linotype" w:hAnsi="Palatino Linotype" w:cs="Arial Tj"/>
          <w:b/>
          <w:bCs/>
          <w:color w:val="000000"/>
          <w:sz w:val="19"/>
          <w:szCs w:val="19"/>
        </w:rPr>
        <w:t>ҳ</w:t>
      </w:r>
      <w:r w:rsidRPr="00A8462C">
        <w:rPr>
          <w:rFonts w:ascii="Palatino Linotype" w:hAnsi="Palatino Linotype" w:cs="Arial Tj"/>
          <w:b/>
          <w:bCs/>
          <w:color w:val="000000"/>
          <w:sz w:val="19"/>
          <w:szCs w:val="19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9"/>
          <w:szCs w:val="19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9"/>
          <w:szCs w:val="19"/>
        </w:rPr>
        <w:t>икистон барои соли 2023»</w:t>
      </w:r>
    </w:p>
    <w:p w:rsidR="006A7D84" w:rsidRPr="00A8462C" w:rsidRDefault="006A7D84" w:rsidP="006A7D84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9"/>
          <w:szCs w:val="19"/>
        </w:rPr>
      </w:pPr>
      <w:r w:rsidRPr="00A8462C">
        <w:rPr>
          <w:rFonts w:ascii="Palatino Linotype" w:hAnsi="Palatino Linotype" w:cs="Arial Tj"/>
          <w:color w:val="000000"/>
          <w:sz w:val="19"/>
          <w:szCs w:val="19"/>
        </w:rPr>
        <w:t>Мутоби</w:t>
      </w:r>
      <w:r>
        <w:rPr>
          <w:rFonts w:ascii="Palatino Linotype" w:hAnsi="Palatino Linotype" w:cs="Arial Tj"/>
          <w:color w:val="000000"/>
          <w:sz w:val="19"/>
          <w:szCs w:val="19"/>
        </w:rPr>
        <w:t>қ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 xml:space="preserve">и моддаи 60 Конститутсияи </w:t>
      </w:r>
      <w:r>
        <w:rPr>
          <w:rFonts w:ascii="Palatino Linotype" w:hAnsi="Palatino Linotype" w:cs="Arial Tj"/>
          <w:color w:val="000000"/>
          <w:sz w:val="19"/>
          <w:szCs w:val="19"/>
        </w:rPr>
        <w:t>Ҷ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>ум</w:t>
      </w:r>
      <w:r>
        <w:rPr>
          <w:rFonts w:ascii="Palatino Linotype" w:hAnsi="Palatino Linotype" w:cs="Arial Tj"/>
          <w:color w:val="000000"/>
          <w:sz w:val="19"/>
          <w:szCs w:val="19"/>
        </w:rPr>
        <w:t>ҳ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>урии То</w:t>
      </w:r>
      <w:r>
        <w:rPr>
          <w:rFonts w:ascii="Palatino Linotype" w:hAnsi="Palatino Linotype" w:cs="Arial Tj"/>
          <w:color w:val="000000"/>
          <w:sz w:val="19"/>
          <w:szCs w:val="19"/>
        </w:rPr>
        <w:t>ҷ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>икистон Ма</w:t>
      </w:r>
      <w:r>
        <w:rPr>
          <w:rFonts w:ascii="Palatino Linotype" w:hAnsi="Palatino Linotype" w:cs="Arial Tj"/>
          <w:color w:val="000000"/>
          <w:sz w:val="19"/>
          <w:szCs w:val="19"/>
        </w:rPr>
        <w:t>ҷ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>лиси намояндагони Ма</w:t>
      </w:r>
      <w:r>
        <w:rPr>
          <w:rFonts w:ascii="Palatino Linotype" w:hAnsi="Palatino Linotype" w:cs="Arial Tj"/>
          <w:color w:val="000000"/>
          <w:sz w:val="19"/>
          <w:szCs w:val="19"/>
        </w:rPr>
        <w:t>ҷ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 xml:space="preserve">лиси Олии </w:t>
      </w:r>
      <w:r>
        <w:rPr>
          <w:rFonts w:ascii="Palatino Linotype" w:hAnsi="Palatino Linotype" w:cs="Arial Tj"/>
          <w:color w:val="000000"/>
          <w:sz w:val="19"/>
          <w:szCs w:val="19"/>
        </w:rPr>
        <w:t>Ҷ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>ум</w:t>
      </w:r>
      <w:r>
        <w:rPr>
          <w:rFonts w:ascii="Palatino Linotype" w:hAnsi="Palatino Linotype" w:cs="Arial Tj"/>
          <w:color w:val="000000"/>
          <w:sz w:val="19"/>
          <w:szCs w:val="19"/>
        </w:rPr>
        <w:t>ҳ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>урии То</w:t>
      </w:r>
      <w:r>
        <w:rPr>
          <w:rFonts w:ascii="Palatino Linotype" w:hAnsi="Palatino Linotype" w:cs="Arial Tj"/>
          <w:color w:val="000000"/>
          <w:sz w:val="19"/>
          <w:szCs w:val="19"/>
        </w:rPr>
        <w:t>ҷ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 xml:space="preserve">икистон </w:t>
      </w:r>
      <w:r>
        <w:rPr>
          <w:rFonts w:ascii="Palatino Linotype" w:hAnsi="Palatino Linotype" w:cs="Arial Tj"/>
          <w:b/>
          <w:bCs/>
          <w:color w:val="000000"/>
          <w:sz w:val="19"/>
          <w:szCs w:val="19"/>
        </w:rPr>
        <w:t>қ</w:t>
      </w:r>
      <w:r w:rsidRPr="00A8462C">
        <w:rPr>
          <w:rFonts w:ascii="Palatino Linotype" w:hAnsi="Palatino Linotype" w:cs="Arial Tj"/>
          <w:b/>
          <w:bCs/>
          <w:color w:val="000000"/>
          <w:sz w:val="19"/>
          <w:szCs w:val="19"/>
        </w:rPr>
        <w:t>арор мекунад:</w:t>
      </w:r>
    </w:p>
    <w:p w:rsidR="006A7D84" w:rsidRPr="00A8462C" w:rsidRDefault="006A7D84" w:rsidP="006A7D84">
      <w:pPr>
        <w:autoSpaceDE w:val="0"/>
        <w:autoSpaceDN w:val="0"/>
        <w:adjustRightInd w:val="0"/>
        <w:spacing w:line="288" w:lineRule="auto"/>
        <w:ind w:firstLine="283"/>
        <w:jc w:val="both"/>
        <w:textAlignment w:val="center"/>
        <w:rPr>
          <w:rFonts w:ascii="Palatino Linotype" w:hAnsi="Palatino Linotype" w:cs="Arial Tj"/>
          <w:color w:val="000000"/>
          <w:sz w:val="19"/>
          <w:szCs w:val="19"/>
        </w:rPr>
      </w:pPr>
      <w:r>
        <w:rPr>
          <w:rFonts w:ascii="Palatino Linotype" w:hAnsi="Palatino Linotype" w:cs="Arial Tj"/>
          <w:color w:val="000000"/>
          <w:sz w:val="19"/>
          <w:szCs w:val="19"/>
        </w:rPr>
        <w:t>Қ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 xml:space="preserve">онуни </w:t>
      </w:r>
      <w:r>
        <w:rPr>
          <w:rFonts w:ascii="Palatino Linotype" w:hAnsi="Palatino Linotype" w:cs="Arial Tj"/>
          <w:color w:val="000000"/>
          <w:sz w:val="19"/>
          <w:szCs w:val="19"/>
        </w:rPr>
        <w:t>Ҷ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>ум</w:t>
      </w:r>
      <w:r>
        <w:rPr>
          <w:rFonts w:ascii="Palatino Linotype" w:hAnsi="Palatino Linotype" w:cs="Arial Tj"/>
          <w:color w:val="000000"/>
          <w:sz w:val="19"/>
          <w:szCs w:val="19"/>
        </w:rPr>
        <w:t>ҳ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>урии То</w:t>
      </w:r>
      <w:r>
        <w:rPr>
          <w:rFonts w:ascii="Palatino Linotype" w:hAnsi="Palatino Linotype" w:cs="Arial Tj"/>
          <w:color w:val="000000"/>
          <w:sz w:val="19"/>
          <w:szCs w:val="19"/>
        </w:rPr>
        <w:t>ҷ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 xml:space="preserve">икистон «Оид ба ворид намудани илова ба </w:t>
      </w:r>
      <w:r>
        <w:rPr>
          <w:rFonts w:ascii="Palatino Linotype" w:hAnsi="Palatino Linotype" w:cs="Arial Tj"/>
          <w:color w:val="000000"/>
          <w:sz w:val="19"/>
          <w:szCs w:val="19"/>
        </w:rPr>
        <w:t>Қ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 xml:space="preserve">онуни </w:t>
      </w:r>
      <w:r>
        <w:rPr>
          <w:rFonts w:ascii="Palatino Linotype" w:hAnsi="Palatino Linotype" w:cs="Arial Tj"/>
          <w:color w:val="000000"/>
          <w:sz w:val="19"/>
          <w:szCs w:val="19"/>
        </w:rPr>
        <w:t>Ҷ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>ум</w:t>
      </w:r>
      <w:r>
        <w:rPr>
          <w:rFonts w:ascii="Palatino Linotype" w:hAnsi="Palatino Linotype" w:cs="Arial Tj"/>
          <w:color w:val="000000"/>
          <w:sz w:val="19"/>
          <w:szCs w:val="19"/>
        </w:rPr>
        <w:t>ҳ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>урии То</w:t>
      </w:r>
      <w:r>
        <w:rPr>
          <w:rFonts w:ascii="Palatino Linotype" w:hAnsi="Palatino Linotype" w:cs="Arial Tj"/>
          <w:color w:val="000000"/>
          <w:sz w:val="19"/>
          <w:szCs w:val="19"/>
        </w:rPr>
        <w:t>ҷ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>икистон «Дар бораи Бу</w:t>
      </w:r>
      <w:r>
        <w:rPr>
          <w:rFonts w:ascii="Palatino Linotype" w:hAnsi="Palatino Linotype" w:cs="Arial Tj"/>
          <w:color w:val="000000"/>
          <w:sz w:val="19"/>
          <w:szCs w:val="19"/>
        </w:rPr>
        <w:t>ҷ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 xml:space="preserve">ети давлатии </w:t>
      </w:r>
      <w:r>
        <w:rPr>
          <w:rFonts w:ascii="Palatino Linotype" w:hAnsi="Palatino Linotype" w:cs="Arial Tj"/>
          <w:color w:val="000000"/>
          <w:sz w:val="19"/>
          <w:szCs w:val="19"/>
        </w:rPr>
        <w:t>Ҷ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>ум</w:t>
      </w:r>
      <w:r>
        <w:rPr>
          <w:rFonts w:ascii="Palatino Linotype" w:hAnsi="Palatino Linotype" w:cs="Arial Tj"/>
          <w:color w:val="000000"/>
          <w:sz w:val="19"/>
          <w:szCs w:val="19"/>
        </w:rPr>
        <w:t>ҳ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>урии То</w:t>
      </w:r>
      <w:r>
        <w:rPr>
          <w:rFonts w:ascii="Palatino Linotype" w:hAnsi="Palatino Linotype" w:cs="Arial Tj"/>
          <w:color w:val="000000"/>
          <w:sz w:val="19"/>
          <w:szCs w:val="19"/>
        </w:rPr>
        <w:t>ҷ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>икис</w:t>
      </w:r>
      <w:r w:rsidRPr="00A8462C">
        <w:rPr>
          <w:rFonts w:ascii="Palatino Linotype" w:hAnsi="Palatino Linotype" w:cs="Calibri"/>
          <w:color w:val="000000"/>
          <w:sz w:val="19"/>
          <w:szCs w:val="19"/>
        </w:rPr>
        <w:t>­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 xml:space="preserve">тон барои соли 2023» </w:t>
      </w:r>
      <w:r>
        <w:rPr>
          <w:rFonts w:ascii="Palatino Linotype" w:hAnsi="Palatino Linotype" w:cs="Arial Tj"/>
          <w:color w:val="000000"/>
          <w:sz w:val="19"/>
          <w:szCs w:val="19"/>
        </w:rPr>
        <w:t>қ</w:t>
      </w:r>
      <w:r w:rsidRPr="00A8462C">
        <w:rPr>
          <w:rFonts w:ascii="Palatino Linotype" w:hAnsi="Palatino Linotype" w:cs="Arial Tj"/>
          <w:color w:val="000000"/>
          <w:sz w:val="19"/>
          <w:szCs w:val="19"/>
        </w:rPr>
        <w:t>абул карда шавад.</w:t>
      </w:r>
    </w:p>
    <w:p w:rsidR="006A7D84" w:rsidRPr="00A8462C" w:rsidRDefault="006A7D84" w:rsidP="006A7D84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9"/>
          <w:szCs w:val="19"/>
        </w:rPr>
      </w:pPr>
    </w:p>
    <w:p w:rsidR="006A7D84" w:rsidRPr="00A8462C" w:rsidRDefault="006A7D84" w:rsidP="006A7D84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9"/>
          <w:szCs w:val="19"/>
        </w:rPr>
      </w:pPr>
      <w:r w:rsidRPr="00A8462C">
        <w:rPr>
          <w:rFonts w:ascii="Palatino Linotype" w:hAnsi="Palatino Linotype" w:cs="Arial Tj"/>
          <w:b/>
          <w:bCs/>
          <w:color w:val="000000"/>
          <w:sz w:val="19"/>
          <w:szCs w:val="19"/>
        </w:rPr>
        <w:t>Раиси Ма</w:t>
      </w:r>
      <w:r>
        <w:rPr>
          <w:rFonts w:ascii="Palatino Linotype" w:hAnsi="Palatino Linotype" w:cs="Arial Tj"/>
          <w:b/>
          <w:bCs/>
          <w:color w:val="000000"/>
          <w:sz w:val="19"/>
          <w:szCs w:val="19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9"/>
          <w:szCs w:val="19"/>
        </w:rPr>
        <w:t xml:space="preserve">лиси </w:t>
      </w:r>
    </w:p>
    <w:p w:rsidR="006A7D84" w:rsidRPr="00A8462C" w:rsidRDefault="006A7D84" w:rsidP="006A7D84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9"/>
          <w:szCs w:val="19"/>
        </w:rPr>
      </w:pPr>
      <w:r w:rsidRPr="00A8462C">
        <w:rPr>
          <w:rFonts w:ascii="Palatino Linotype" w:hAnsi="Palatino Linotype" w:cs="Arial Tj"/>
          <w:b/>
          <w:bCs/>
          <w:color w:val="000000"/>
          <w:sz w:val="19"/>
          <w:szCs w:val="19"/>
        </w:rPr>
        <w:t>намояндагони Ма</w:t>
      </w:r>
      <w:r>
        <w:rPr>
          <w:rFonts w:ascii="Palatino Linotype" w:hAnsi="Palatino Linotype" w:cs="Arial Tj"/>
          <w:b/>
          <w:bCs/>
          <w:color w:val="000000"/>
          <w:sz w:val="19"/>
          <w:szCs w:val="19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9"/>
          <w:szCs w:val="19"/>
        </w:rPr>
        <w:t xml:space="preserve">лиси Олии </w:t>
      </w:r>
    </w:p>
    <w:p w:rsidR="006A7D84" w:rsidRPr="00A8462C" w:rsidRDefault="006A7D84" w:rsidP="006A7D84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Palatino Linotype" w:hAnsi="Palatino Linotype" w:cs="Arial Tj"/>
          <w:b/>
          <w:bCs/>
          <w:color w:val="000000"/>
          <w:sz w:val="19"/>
          <w:szCs w:val="19"/>
        </w:rPr>
      </w:pPr>
      <w:r>
        <w:rPr>
          <w:rFonts w:ascii="Palatino Linotype" w:hAnsi="Palatino Linotype" w:cs="Arial Tj"/>
          <w:b/>
          <w:bCs/>
          <w:color w:val="000000"/>
          <w:sz w:val="19"/>
          <w:szCs w:val="19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9"/>
          <w:szCs w:val="19"/>
        </w:rPr>
        <w:t>ум</w:t>
      </w:r>
      <w:r>
        <w:rPr>
          <w:rFonts w:ascii="Palatino Linotype" w:hAnsi="Palatino Linotype" w:cs="Arial Tj"/>
          <w:b/>
          <w:bCs/>
          <w:color w:val="000000"/>
          <w:sz w:val="19"/>
          <w:szCs w:val="19"/>
        </w:rPr>
        <w:t>ҳ</w:t>
      </w:r>
      <w:r w:rsidRPr="00A8462C">
        <w:rPr>
          <w:rFonts w:ascii="Palatino Linotype" w:hAnsi="Palatino Linotype" w:cs="Arial Tj"/>
          <w:b/>
          <w:bCs/>
          <w:color w:val="000000"/>
          <w:sz w:val="19"/>
          <w:szCs w:val="19"/>
        </w:rPr>
        <w:t>урии То</w:t>
      </w:r>
      <w:r>
        <w:rPr>
          <w:rFonts w:ascii="Palatino Linotype" w:hAnsi="Palatino Linotype" w:cs="Arial Tj"/>
          <w:b/>
          <w:bCs/>
          <w:color w:val="000000"/>
          <w:sz w:val="19"/>
          <w:szCs w:val="19"/>
        </w:rPr>
        <w:t>ҷ</w:t>
      </w:r>
      <w:r w:rsidRPr="00A8462C">
        <w:rPr>
          <w:rFonts w:ascii="Palatino Linotype" w:hAnsi="Palatino Linotype" w:cs="Arial Tj"/>
          <w:b/>
          <w:bCs/>
          <w:color w:val="000000"/>
          <w:sz w:val="19"/>
          <w:szCs w:val="19"/>
        </w:rPr>
        <w:t xml:space="preserve">икистон           М. </w:t>
      </w:r>
      <w:r w:rsidRPr="00A8462C">
        <w:rPr>
          <w:rFonts w:ascii="Palatino Linotype" w:hAnsi="Palatino Linotype" w:cs="Arial Tj"/>
          <w:b/>
          <w:bCs/>
          <w:caps/>
          <w:color w:val="000000"/>
          <w:sz w:val="19"/>
          <w:szCs w:val="19"/>
        </w:rPr>
        <w:t>Зокирзода</w:t>
      </w:r>
    </w:p>
    <w:p w:rsidR="006A7D84" w:rsidRPr="006A7D84" w:rsidRDefault="006A7D84" w:rsidP="006A7D84">
      <w:pPr>
        <w:autoSpaceDE w:val="0"/>
        <w:autoSpaceDN w:val="0"/>
        <w:adjustRightInd w:val="0"/>
        <w:spacing w:line="288" w:lineRule="auto"/>
        <w:textAlignment w:val="center"/>
        <w:rPr>
          <w:rFonts w:ascii="Palatino Linotype" w:hAnsi="Palatino Linotype" w:cs="Arial Tj"/>
          <w:b/>
          <w:bCs/>
          <w:color w:val="000000"/>
          <w:sz w:val="19"/>
          <w:szCs w:val="19"/>
        </w:rPr>
      </w:pPr>
      <w:r w:rsidRPr="006A7D84">
        <w:rPr>
          <w:rFonts w:ascii="Palatino Linotype" w:hAnsi="Palatino Linotype" w:cs="Arial Tj"/>
          <w:b/>
          <w:bCs/>
          <w:color w:val="000000"/>
          <w:sz w:val="19"/>
          <w:szCs w:val="19"/>
        </w:rPr>
        <w:t>ш. Душанбе, 26 декабри соли 2023, № 1189</w:t>
      </w:r>
    </w:p>
    <w:p w:rsidR="002E3B67" w:rsidRPr="006A7D84" w:rsidRDefault="002E3B67">
      <w:pPr>
        <w:rPr>
          <w:rFonts w:ascii="Palatino Linotype" w:hAnsi="Palatino Linotype"/>
        </w:rPr>
      </w:pPr>
    </w:p>
    <w:sectPr w:rsidR="002E3B67" w:rsidRPr="006A7D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D84"/>
    <w:rsid w:val="002E3B67"/>
    <w:rsid w:val="00384082"/>
    <w:rsid w:val="0039643F"/>
    <w:rsid w:val="00602178"/>
    <w:rsid w:val="006A2F01"/>
    <w:rsid w:val="006A7D84"/>
    <w:rsid w:val="006F422F"/>
    <w:rsid w:val="00BF1ED7"/>
    <w:rsid w:val="00CE138B"/>
    <w:rsid w:val="00E3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8800C"/>
  <w15:chartTrackingRefBased/>
  <w15:docId w15:val="{A940ADD4-3C3D-44F3-95FD-588D8085D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 Tj" w:eastAsiaTheme="minorHAnsi" w:hAnsi="Times New Roman Tj" w:cstheme="minorBidi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Qabulgoh</dc:creator>
  <cp:keywords/>
  <dc:description/>
  <cp:lastModifiedBy>Qabulgoh</cp:lastModifiedBy>
  <cp:revision>1</cp:revision>
  <dcterms:created xsi:type="dcterms:W3CDTF">2023-12-28T11:12:00Z</dcterms:created>
  <dcterms:modified xsi:type="dcterms:W3CDTF">2023-12-28T11:13:00Z</dcterms:modified>
</cp:coreProperties>
</file>