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A8" w:rsidRDefault="00A972A8" w:rsidP="00A972A8">
      <w:pPr>
        <w:pStyle w:val="a5"/>
        <w:jc w:val="center"/>
        <w:rPr>
          <w:rFonts w:ascii="Palatino Linotype" w:hAnsi="Palatino Linotype"/>
          <w:caps w:val="0"/>
          <w:spacing w:val="-13"/>
          <w:sz w:val="64"/>
          <w:szCs w:val="64"/>
        </w:rPr>
      </w:pPr>
      <w:r>
        <w:rPr>
          <w:rFonts w:ascii="Palatino Linotype" w:hAnsi="Palatino Linotype"/>
          <w:caps w:val="0"/>
          <w:spacing w:val="-13"/>
          <w:sz w:val="64"/>
          <w:szCs w:val="64"/>
        </w:rPr>
        <w:t>Қ</w:t>
      </w:r>
      <w:r w:rsidRPr="001E32A5">
        <w:rPr>
          <w:rFonts w:ascii="Palatino Linotype" w:hAnsi="Palatino Linotype"/>
          <w:caps w:val="0"/>
          <w:spacing w:val="-13"/>
          <w:sz w:val="64"/>
          <w:szCs w:val="64"/>
        </w:rPr>
        <w:t xml:space="preserve">онуни </w:t>
      </w:r>
      <w:r>
        <w:rPr>
          <w:rFonts w:ascii="Palatino Linotype" w:hAnsi="Palatino Linotype"/>
          <w:caps w:val="0"/>
          <w:spacing w:val="-13"/>
          <w:sz w:val="64"/>
          <w:szCs w:val="64"/>
        </w:rPr>
        <w:t>Ҷ</w:t>
      </w:r>
      <w:r w:rsidRPr="001E32A5">
        <w:rPr>
          <w:rFonts w:ascii="Palatino Linotype" w:hAnsi="Palatino Linotype"/>
          <w:caps w:val="0"/>
          <w:spacing w:val="-13"/>
          <w:sz w:val="64"/>
          <w:szCs w:val="64"/>
        </w:rPr>
        <w:t>ум</w:t>
      </w:r>
      <w:r>
        <w:rPr>
          <w:rFonts w:ascii="Palatino Linotype" w:hAnsi="Palatino Linotype"/>
          <w:caps w:val="0"/>
          <w:spacing w:val="-13"/>
          <w:sz w:val="64"/>
          <w:szCs w:val="64"/>
        </w:rPr>
        <w:t>ҳ</w:t>
      </w:r>
      <w:r w:rsidRPr="001E32A5">
        <w:rPr>
          <w:rFonts w:ascii="Palatino Linotype" w:hAnsi="Palatino Linotype"/>
          <w:caps w:val="0"/>
          <w:spacing w:val="-13"/>
          <w:sz w:val="64"/>
          <w:szCs w:val="64"/>
        </w:rPr>
        <w:t>урии То</w:t>
      </w:r>
      <w:r>
        <w:rPr>
          <w:rFonts w:ascii="Palatino Linotype" w:hAnsi="Palatino Linotype"/>
          <w:caps w:val="0"/>
          <w:spacing w:val="-13"/>
          <w:sz w:val="64"/>
          <w:szCs w:val="64"/>
        </w:rPr>
        <w:t>ҷ</w:t>
      </w:r>
      <w:r w:rsidRPr="001E32A5">
        <w:rPr>
          <w:rFonts w:ascii="Palatino Linotype" w:hAnsi="Palatino Linotype"/>
          <w:caps w:val="0"/>
          <w:spacing w:val="-13"/>
          <w:sz w:val="64"/>
          <w:szCs w:val="64"/>
        </w:rPr>
        <w:t>икистон</w:t>
      </w:r>
    </w:p>
    <w:p w:rsidR="00A972A8" w:rsidRPr="00A972A8" w:rsidRDefault="00A972A8" w:rsidP="00A972A8">
      <w:pPr>
        <w:pStyle w:val="a5"/>
        <w:jc w:val="center"/>
        <w:rPr>
          <w:rFonts w:ascii="Palatino Linotype" w:hAnsi="Palatino Linotype"/>
          <w:bCs w:val="0"/>
          <w:spacing w:val="-3"/>
          <w:sz w:val="40"/>
          <w:szCs w:val="26"/>
        </w:rPr>
      </w:pPr>
      <w:bookmarkStart w:id="0" w:name="_GoBack"/>
      <w:bookmarkEnd w:id="0"/>
      <w:r w:rsidRPr="00A972A8">
        <w:rPr>
          <w:rFonts w:ascii="Palatino Linotype" w:hAnsi="Palatino Linotype"/>
          <w:bCs w:val="0"/>
          <w:caps w:val="0"/>
          <w:spacing w:val="-3"/>
          <w:sz w:val="40"/>
          <w:szCs w:val="26"/>
        </w:rPr>
        <w:t>Оид ба ворид намудани иловаҳо ба Қонуни Ҷумҳурии Тоҷикистон «Дар бораи рӯзҳои ид»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  <w:b/>
          <w:bCs/>
        </w:rPr>
        <w:t>Моддаи 1.</w:t>
      </w:r>
      <w:r w:rsidRPr="001E32A5">
        <w:rPr>
          <w:rFonts w:ascii="Palatino Linotype" w:hAnsi="Palatino Linotype"/>
        </w:rPr>
        <w:t xml:space="preserve"> Ба моддаи 2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икис­тон «Дар бораи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ид» аз 2 августи соли 2011 (Ахбори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икистон, с. 2011, №7-8, мод. 608; с. 2012, №7, мод. 684, №12,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. 1, мод. 1011, мод. 1012; с. 2014, №7,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. 2, мод. 401; с. 2015, №3, мод. 209, №7-9, мод. 706; с. 2016, №5, мод. 371, №7, мод. 619, №11, мод. 878; с. 2017, №1-2, мод. 13, №5,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. 1, мод. 294; с. 2018, №1, мод. 12; с. 2021, №12,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. 2, мод. 693; с. 2022, №1-3, мод. 13, №6, мод. 346, №12,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. 2, мод. 775, мод. 776) сархат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шасту пан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ум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аштоду дуюм бо мазмуни зерин илова карда шаванд: 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«-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Ол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- парламенти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– 26 сентябр;»;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«-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худидоракун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– 1 декабр;».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  <w:b/>
          <w:bCs/>
        </w:rPr>
        <w:t>Моддаи 2.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 дода шавад.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Президенти </w:t>
      </w: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              Эмомал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</w:t>
      </w:r>
      <w:r w:rsidRPr="001E32A5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1E32A5">
        <w:rPr>
          <w:rFonts w:ascii="Palatino Linotype" w:hAnsi="Palatino Linotype"/>
          <w:b/>
          <w:bCs/>
          <w:caps/>
        </w:rPr>
        <w:t>мон</w:t>
      </w:r>
    </w:p>
    <w:p w:rsidR="00A972A8" w:rsidRPr="001E32A5" w:rsidRDefault="00A972A8" w:rsidP="00A972A8">
      <w:pPr>
        <w:pStyle w:val="a3"/>
        <w:suppressAutoHyphens/>
        <w:spacing w:before="113"/>
        <w:ind w:firstLine="0"/>
        <w:jc w:val="left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ш. Душанбе, 22 июни соли 2023, № 1973</w:t>
      </w:r>
    </w:p>
    <w:p w:rsidR="00A972A8" w:rsidRPr="001E32A5" w:rsidRDefault="00A972A8" w:rsidP="00A972A8">
      <w:pPr>
        <w:pStyle w:val="a4"/>
        <w:rPr>
          <w:rFonts w:ascii="Palatino Linotype" w:hAnsi="Palatino Linotype"/>
        </w:rPr>
      </w:pPr>
    </w:p>
    <w:p w:rsidR="00A972A8" w:rsidRPr="001E32A5" w:rsidRDefault="00A972A8" w:rsidP="00A972A8">
      <w:pPr>
        <w:pStyle w:val="a4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A972A8" w:rsidRPr="001E32A5" w:rsidRDefault="00A972A8" w:rsidP="00A972A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«Оид ба ворид намудани илова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р</w:t>
      </w:r>
      <w:r>
        <w:rPr>
          <w:rFonts w:ascii="Palatino Linotype" w:hAnsi="Palatino Linotype"/>
          <w:b/>
          <w:bCs/>
        </w:rPr>
        <w:t>ӯ</w:t>
      </w:r>
      <w:r w:rsidRPr="001E32A5">
        <w:rPr>
          <w:rFonts w:ascii="Palatino Linotype" w:hAnsi="Palatino Linotype"/>
          <w:b/>
          <w:bCs/>
        </w:rPr>
        <w:t>з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ид»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  <w:r w:rsidRPr="001E32A5">
        <w:rPr>
          <w:rFonts w:ascii="Palatino Linotype" w:hAnsi="Palatino Linotype"/>
        </w:rPr>
        <w:t xml:space="preserve"> </w:t>
      </w:r>
    </w:p>
    <w:p w:rsidR="00A972A8" w:rsidRPr="001E32A5" w:rsidRDefault="00A972A8" w:rsidP="00A972A8">
      <w:pPr>
        <w:pStyle w:val="a3"/>
        <w:rPr>
          <w:rFonts w:ascii="Palatino Linotype" w:hAnsi="Palatino Linotype"/>
          <w:spacing w:val="4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«Оид ба ворид намудани илова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ид»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шавад.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Олии</w:t>
      </w: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Рустами </w:t>
      </w:r>
      <w:r w:rsidRPr="001E32A5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A972A8" w:rsidRPr="001E32A5" w:rsidRDefault="00A972A8" w:rsidP="00A972A8">
      <w:pPr>
        <w:pStyle w:val="a3"/>
        <w:suppressAutoHyphens/>
        <w:spacing w:before="113"/>
        <w:ind w:firstLine="0"/>
        <w:jc w:val="left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ш. Душанбе, 16 июни соли 2023, № 390</w:t>
      </w:r>
    </w:p>
    <w:p w:rsidR="00A972A8" w:rsidRPr="001E32A5" w:rsidRDefault="00A972A8" w:rsidP="00A972A8">
      <w:pPr>
        <w:pStyle w:val="a3"/>
        <w:suppressAutoHyphens/>
        <w:spacing w:before="113"/>
        <w:ind w:firstLine="0"/>
        <w:jc w:val="left"/>
        <w:rPr>
          <w:rFonts w:ascii="Palatino Linotype" w:hAnsi="Palatino Linotype"/>
          <w:b/>
          <w:bCs/>
        </w:rPr>
      </w:pPr>
    </w:p>
    <w:p w:rsidR="00A972A8" w:rsidRPr="001E32A5" w:rsidRDefault="00A972A8" w:rsidP="00A972A8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A972A8" w:rsidRPr="001E32A5" w:rsidRDefault="00A972A8" w:rsidP="00A972A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«Оид ба ворид намудани илова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 xml:space="preserve">урии </w:t>
      </w:r>
      <w:proofErr w:type="gramStart"/>
      <w:r w:rsidRPr="001E32A5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 «</w:t>
      </w:r>
      <w:proofErr w:type="gramEnd"/>
      <w:r w:rsidRPr="001E32A5">
        <w:rPr>
          <w:rFonts w:ascii="Palatino Linotype" w:hAnsi="Palatino Linotype"/>
          <w:b/>
          <w:bCs/>
        </w:rPr>
        <w:t>Дар бораи р</w:t>
      </w:r>
      <w:r>
        <w:rPr>
          <w:rFonts w:ascii="Palatino Linotype" w:hAnsi="Palatino Linotype"/>
          <w:b/>
          <w:bCs/>
        </w:rPr>
        <w:t>ӯ</w:t>
      </w:r>
      <w:r w:rsidRPr="001E32A5">
        <w:rPr>
          <w:rFonts w:ascii="Palatino Linotype" w:hAnsi="Palatino Linotype"/>
          <w:b/>
          <w:bCs/>
        </w:rPr>
        <w:t>з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ид»</w:t>
      </w:r>
    </w:p>
    <w:p w:rsidR="00A972A8" w:rsidRPr="001E32A5" w:rsidRDefault="00A972A8" w:rsidP="00A972A8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</w:p>
    <w:p w:rsidR="00A972A8" w:rsidRPr="001E32A5" w:rsidRDefault="00A972A8" w:rsidP="00A972A8">
      <w:pPr>
        <w:pStyle w:val="a3"/>
        <w:rPr>
          <w:rFonts w:ascii="Palatino Linotype" w:hAnsi="Palatino Linotype"/>
          <w:spacing w:val="5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«Оид ба ворид намудани илова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ид»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абул карда шавад.</w:t>
      </w:r>
    </w:p>
    <w:p w:rsidR="00A972A8" w:rsidRPr="001E32A5" w:rsidRDefault="00A972A8" w:rsidP="00A972A8">
      <w:pPr>
        <w:pStyle w:val="a3"/>
        <w:rPr>
          <w:rFonts w:ascii="Palatino Linotype" w:hAnsi="Palatino Linotype"/>
        </w:rPr>
      </w:pP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Олии </w:t>
      </w:r>
    </w:p>
    <w:p w:rsidR="00A972A8" w:rsidRPr="001E32A5" w:rsidRDefault="00A972A8" w:rsidP="00A972A8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     М. </w:t>
      </w:r>
      <w:r w:rsidRPr="001E32A5">
        <w:rPr>
          <w:rFonts w:ascii="Palatino Linotype" w:hAnsi="Palatino Linotype"/>
          <w:b/>
          <w:bCs/>
          <w:caps/>
        </w:rPr>
        <w:t>Зокирзода</w:t>
      </w:r>
    </w:p>
    <w:p w:rsidR="00A972A8" w:rsidRPr="001E32A5" w:rsidRDefault="00A972A8" w:rsidP="00A972A8">
      <w:pPr>
        <w:pStyle w:val="a3"/>
        <w:suppressAutoHyphens/>
        <w:spacing w:before="113"/>
        <w:ind w:firstLine="0"/>
        <w:jc w:val="left"/>
        <w:rPr>
          <w:rFonts w:ascii="Palatino Linotype" w:hAnsi="Palatino Linotype"/>
        </w:rPr>
      </w:pPr>
      <w:r w:rsidRPr="001E32A5">
        <w:rPr>
          <w:rFonts w:ascii="Palatino Linotype" w:hAnsi="Palatino Linotype"/>
          <w:b/>
          <w:bCs/>
        </w:rPr>
        <w:t>ш. Душанбе, 15 марти соли 2023, № 983</w:t>
      </w:r>
    </w:p>
    <w:p w:rsidR="002E3B67" w:rsidRDefault="002E3B67"/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A8"/>
    <w:rsid w:val="002E3B67"/>
    <w:rsid w:val="00384082"/>
    <w:rsid w:val="0039643F"/>
    <w:rsid w:val="00602178"/>
    <w:rsid w:val="006A2F01"/>
    <w:rsid w:val="006F422F"/>
    <w:rsid w:val="00A972A8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7CFE"/>
  <w15:chartTrackingRefBased/>
  <w15:docId w15:val="{D3E3B83C-5CE2-41ED-B654-70C4E46C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A972A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A972A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5">
    <w:name w:val="Сарлавха нав"/>
    <w:basedOn w:val="a3"/>
    <w:uiPriority w:val="99"/>
    <w:rsid w:val="00A972A8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2023-06-29T13:04:00Z</dcterms:created>
  <dcterms:modified xsi:type="dcterms:W3CDTF">2023-06-29T13:05:00Z</dcterms:modified>
</cp:coreProperties>
</file>