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7BA" w:rsidRPr="00FF6C97" w:rsidRDefault="002567BA" w:rsidP="002567BA">
      <w:pPr>
        <w:pStyle w:val="a4"/>
        <w:spacing w:line="240" w:lineRule="auto"/>
        <w:rPr>
          <w:rFonts w:ascii="Times New Roman" w:hAnsi="Times New Roman" w:cs="Times New Roman"/>
          <w:b/>
          <w:sz w:val="28"/>
          <w:szCs w:val="28"/>
        </w:rPr>
      </w:pPr>
    </w:p>
    <w:p w:rsidR="00D830F1" w:rsidRDefault="00D830F1" w:rsidP="002567BA">
      <w:pPr>
        <w:pStyle w:val="a3"/>
        <w:spacing w:line="240" w:lineRule="auto"/>
        <w:jc w:val="center"/>
        <w:rPr>
          <w:rFonts w:ascii="Times New Roman" w:hAnsi="Times New Roman" w:cs="Times New Roman"/>
          <w:caps w:val="0"/>
          <w:w w:val="100"/>
          <w:sz w:val="28"/>
          <w:szCs w:val="28"/>
          <w:lang w:val="tg-Cyrl-TJ"/>
        </w:rPr>
      </w:pPr>
      <w:r w:rsidRPr="00D830F1">
        <w:rPr>
          <w:rFonts w:ascii="Times New Roman" w:hAnsi="Times New Roman" w:cs="Times New Roman"/>
          <w:caps w:val="0"/>
          <w:w w:val="100"/>
          <w:sz w:val="28"/>
          <w:szCs w:val="28"/>
        </w:rPr>
        <w:t>ҚОНУНИ ҶУМҲУРИИ ТОҶИКИСТОН</w:t>
      </w:r>
      <w:r w:rsidRPr="00D830F1">
        <w:rPr>
          <w:rFonts w:ascii="Times New Roman" w:hAnsi="Times New Roman" w:cs="Times New Roman"/>
          <w:caps w:val="0"/>
          <w:w w:val="100"/>
          <w:sz w:val="28"/>
          <w:szCs w:val="28"/>
          <w:lang w:val="tg-Cyrl-TJ"/>
        </w:rPr>
        <w:t xml:space="preserve"> </w:t>
      </w:r>
    </w:p>
    <w:p w:rsidR="002567BA" w:rsidRPr="00D830F1" w:rsidRDefault="00D830F1" w:rsidP="002567BA">
      <w:pPr>
        <w:pStyle w:val="a3"/>
        <w:spacing w:line="240" w:lineRule="auto"/>
        <w:jc w:val="center"/>
        <w:rPr>
          <w:rFonts w:ascii="Times New Roman" w:hAnsi="Times New Roman" w:cs="Times New Roman"/>
          <w:w w:val="100"/>
          <w:sz w:val="28"/>
          <w:szCs w:val="28"/>
          <w:lang w:val="tg-Cyrl-TJ"/>
        </w:rPr>
      </w:pPr>
      <w:r w:rsidRPr="00D830F1">
        <w:rPr>
          <w:rFonts w:ascii="Times New Roman" w:hAnsi="Times New Roman" w:cs="Times New Roman"/>
          <w:bCs w:val="0"/>
          <w:caps w:val="0"/>
          <w:w w:val="100"/>
          <w:sz w:val="28"/>
          <w:szCs w:val="28"/>
        </w:rPr>
        <w:t>ОИД БА ВОРИД НАМУДАНИ ТАҒЙИРОТ БА ҚОНУНИ ҶУМҲУРИИ ТОҶИКИСТОН «ДАР БОРАИ ТЕЛЕВИЗИОН ВА РАДИОШУНАВОНӢ»</w:t>
      </w:r>
      <w:bookmarkStart w:id="0" w:name="_GoBack"/>
      <w:bookmarkEnd w:id="0"/>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Моддаи 1.</w:t>
      </w:r>
      <w:r w:rsidRPr="00FF6C97">
        <w:rPr>
          <w:rFonts w:ascii="Times New Roman" w:hAnsi="Times New Roman" w:cs="Times New Roman"/>
          <w:sz w:val="28"/>
          <w:szCs w:val="28"/>
        </w:rPr>
        <w:t xml:space="preserve"> Ба Қонуни Ҷумҳурии Тоҷикистон «Дар бораи телевизион ва радиошунавонӣ» аз 14 декабри соли 1996 (Ахбори Маҷлиси Олии Ҷумҳурии Тоҷикистон, с. 1996, №24, мод. 408; с. 1998, №10, мод. 76; с. 1999, №6, мод. </w:t>
      </w:r>
      <w:proofErr w:type="gramStart"/>
      <w:r w:rsidRPr="00FF6C97">
        <w:rPr>
          <w:rFonts w:ascii="Times New Roman" w:hAnsi="Times New Roman" w:cs="Times New Roman"/>
          <w:sz w:val="28"/>
          <w:szCs w:val="28"/>
        </w:rPr>
        <w:t>166;  с.</w:t>
      </w:r>
      <w:proofErr w:type="gramEnd"/>
      <w:r w:rsidRPr="00FF6C97">
        <w:rPr>
          <w:rFonts w:ascii="Times New Roman" w:hAnsi="Times New Roman" w:cs="Times New Roman"/>
          <w:sz w:val="28"/>
          <w:szCs w:val="28"/>
        </w:rPr>
        <w:t xml:space="preserve"> 2000, №11, мод. 521; с. 2001, №7, мод. 481; с. 2004, №2, мод. 39; с. 2006, №4, мод. 197; с. 2013, №7, мод. 540; с. 2019, №1, мод. 19) тағйироти зерин ворид карда шаванд: </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 Дар моддаи 11:</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қисми якум калимаи «шахси» ба калимаи «шахсони» иваз карда шавад;</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қисми дуюм калимаҳои «шахси ҳуқуқӣ» ба калимаҳои «шахсони ҳуқуқӣ ва соҳибкорони инфиродӣ» иваз карда шаванд.</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 Дар моддаи 21:</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қисми якум калимаҳои «Маҷлиси Олии Ҷумҳурии Тоҷикистон» ба калимаҳои «ҷаласаҳои якҷояи Маҷлиси миллӣ ва Маҷлиси намояндагони Маҷлиси Олии Ҷумҳурии Тоҷикистон</w:t>
      </w:r>
      <w:r w:rsidRPr="00FF6C97">
        <w:rPr>
          <w:rFonts w:ascii="Times New Roman" w:hAnsi="Times New Roman" w:cs="Times New Roman"/>
          <w:b/>
          <w:bCs/>
          <w:sz w:val="28"/>
          <w:szCs w:val="28"/>
        </w:rPr>
        <w:t>,</w:t>
      </w:r>
      <w:r w:rsidRPr="00FF6C97">
        <w:rPr>
          <w:rFonts w:ascii="Times New Roman" w:hAnsi="Times New Roman" w:cs="Times New Roman"/>
          <w:sz w:val="28"/>
          <w:szCs w:val="28"/>
        </w:rPr>
        <w:t xml:space="preserve"> Маҷлиси миллӣ ва Маҷлиси намояндагони Маҷлиси Олии Ҷумҳурии Тоҷикистон» иваз карда шаванд;</w:t>
      </w:r>
    </w:p>
    <w:p w:rsidR="002567BA" w:rsidRPr="00FF6C97" w:rsidRDefault="002567BA" w:rsidP="002567BA">
      <w:pPr>
        <w:pStyle w:val="a4"/>
        <w:spacing w:line="240" w:lineRule="auto"/>
        <w:rPr>
          <w:rFonts w:ascii="Times New Roman" w:hAnsi="Times New Roman" w:cs="Times New Roman"/>
          <w:b/>
          <w:bCs/>
          <w:sz w:val="28"/>
          <w:szCs w:val="28"/>
        </w:rPr>
      </w:pPr>
      <w:r w:rsidRPr="00FF6C97">
        <w:rPr>
          <w:rFonts w:ascii="Times New Roman" w:hAnsi="Times New Roman" w:cs="Times New Roman"/>
          <w:b/>
          <w:bCs/>
          <w:sz w:val="28"/>
          <w:szCs w:val="28"/>
        </w:rPr>
        <w:t xml:space="preserve">- </w:t>
      </w:r>
      <w:r w:rsidRPr="00FF6C97">
        <w:rPr>
          <w:rFonts w:ascii="Times New Roman" w:hAnsi="Times New Roman" w:cs="Times New Roman"/>
          <w:sz w:val="28"/>
          <w:szCs w:val="28"/>
        </w:rPr>
        <w:t>дар ҷумлаи дуюми қисми дуюм калимаҳои «дар дасти» ба калимаҳои «ба зиммаи» иваз карда шаванд.</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3. Дар қисми дуюми моддаи 23 калимаҳои «Маҷлисҳои вилоятӣ ва дигар маҷлисҳои маҳаллӣ» ба калимаҳои «Маҷлиси вакилони халқи Вилояти Мухтори Кӯҳистони Бадахшон, вилоят, шаҳри Душанбе, шаҳр ва ноҳия» иваз карда шаванд.</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4. Дар сархати дуюми қисми шашуми моддаи 28 калимаҳои «радио ва видеоро» ба калимаи «радиоро» иваз карда шаванд.</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5. Дар ҷумлаи дуюми қисми дуюми моддаи 31 калимаҳои «нафақаи гум кардани саробон» ба калимаҳои «нафақа барои маҳрум шудан аз саробон» иваз карда шаванд.</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6. Матни моддаи 33 дар таҳрири зерин ифода карда шавад:</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«Ҳамкориҳои байналмилалии ташкилотҳои телевизион ва радиошунавонӣ бо тартиби муқаррарнамудаи қонунгузории Ҷумҳурии Тоҷикистон ва санадҳои ҳуқуқии байналмилалие, ки Тоҷикистон онҳоро эътироф намудааст, амалӣ карда мешаванд.».</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М</w:t>
      </w:r>
      <w:r w:rsidRPr="00FF6C97">
        <w:rPr>
          <w:rFonts w:ascii="Times New Roman" w:hAnsi="Times New Roman" w:cs="Times New Roman"/>
          <w:b/>
          <w:bCs/>
          <w:sz w:val="28"/>
          <w:szCs w:val="28"/>
        </w:rPr>
        <w:t>оддаи 2.</w:t>
      </w:r>
      <w:r w:rsidRPr="00FF6C97">
        <w:rPr>
          <w:rFonts w:ascii="Times New Roman" w:hAnsi="Times New Roman" w:cs="Times New Roman"/>
          <w:sz w:val="28"/>
          <w:szCs w:val="28"/>
        </w:rPr>
        <w:t xml:space="preserve"> Қонуни мазкур пас аз интишори расмӣ мавриди амал қарор дода шавад.</w:t>
      </w:r>
    </w:p>
    <w:p w:rsidR="002567BA" w:rsidRPr="00FF6C97" w:rsidRDefault="002567BA" w:rsidP="002567BA">
      <w:pPr>
        <w:pStyle w:val="a4"/>
        <w:spacing w:line="240" w:lineRule="auto"/>
        <w:rPr>
          <w:rFonts w:ascii="Times New Roman" w:hAnsi="Times New Roman" w:cs="Times New Roman"/>
          <w:sz w:val="28"/>
          <w:szCs w:val="28"/>
        </w:rPr>
      </w:pPr>
    </w:p>
    <w:p w:rsidR="002567BA" w:rsidRPr="00FF6C97" w:rsidRDefault="002567BA" w:rsidP="002567BA">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Президенти Ҷумҳурии Тоҷикистон           Эмомалӣ </w:t>
      </w:r>
      <w:r w:rsidRPr="00FF6C97">
        <w:rPr>
          <w:rFonts w:ascii="Times New Roman" w:hAnsi="Times New Roman" w:cs="Times New Roman"/>
          <w:b/>
          <w:bCs/>
          <w:caps/>
          <w:sz w:val="28"/>
          <w:szCs w:val="28"/>
        </w:rPr>
        <w:t>Раҳмон</w:t>
      </w:r>
    </w:p>
    <w:p w:rsidR="002567BA" w:rsidRPr="00FF6C97" w:rsidRDefault="002567BA" w:rsidP="002567BA">
      <w:pPr>
        <w:pStyle w:val="a4"/>
        <w:spacing w:line="240" w:lineRule="auto"/>
        <w:ind w:firstLine="0"/>
        <w:rPr>
          <w:rFonts w:ascii="Times New Roman" w:hAnsi="Times New Roman" w:cs="Times New Roman"/>
          <w:sz w:val="28"/>
          <w:szCs w:val="28"/>
        </w:rPr>
      </w:pPr>
      <w:r w:rsidRPr="00FF6C97">
        <w:rPr>
          <w:rFonts w:ascii="Times New Roman" w:hAnsi="Times New Roman" w:cs="Times New Roman"/>
          <w:b/>
          <w:bCs/>
          <w:sz w:val="28"/>
          <w:szCs w:val="28"/>
        </w:rPr>
        <w:t>ш. Душанбе, 24 декабри соли 2022, № 1948</w:t>
      </w:r>
    </w:p>
    <w:p w:rsidR="002567BA" w:rsidRPr="00FF6C97" w:rsidRDefault="002567BA" w:rsidP="002567BA">
      <w:pPr>
        <w:pStyle w:val="a4"/>
        <w:spacing w:line="240" w:lineRule="auto"/>
        <w:rPr>
          <w:rFonts w:ascii="Times New Roman" w:hAnsi="Times New Roman" w:cs="Times New Roman"/>
          <w:sz w:val="28"/>
          <w:szCs w:val="28"/>
        </w:rPr>
      </w:pPr>
    </w:p>
    <w:p w:rsidR="002567BA" w:rsidRPr="00FF6C97" w:rsidRDefault="002567BA" w:rsidP="002567BA">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қарори</w:t>
      </w:r>
    </w:p>
    <w:p w:rsidR="002567BA" w:rsidRPr="00FF6C97" w:rsidRDefault="002567BA" w:rsidP="002567BA">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 xml:space="preserve">Маҷ­лиси миллии Маҷлиси Олии </w:t>
      </w:r>
    </w:p>
    <w:p w:rsidR="002567BA" w:rsidRPr="00FF6C97" w:rsidRDefault="002567BA" w:rsidP="002567BA">
      <w:pPr>
        <w:pStyle w:val="a3"/>
        <w:spacing w:line="240" w:lineRule="auto"/>
        <w:jc w:val="center"/>
        <w:rPr>
          <w:rFonts w:ascii="Times New Roman" w:hAnsi="Times New Roman" w:cs="Times New Roman"/>
          <w:b w:val="0"/>
          <w:bCs w:val="0"/>
          <w:w w:val="100"/>
          <w:sz w:val="28"/>
          <w:szCs w:val="28"/>
        </w:rPr>
      </w:pPr>
      <w:r w:rsidRPr="00FF6C97">
        <w:rPr>
          <w:rFonts w:ascii="Times New Roman" w:hAnsi="Times New Roman" w:cs="Times New Roman"/>
          <w:w w:val="100"/>
          <w:sz w:val="28"/>
          <w:szCs w:val="28"/>
        </w:rPr>
        <w:t>Ҷумҳурии Тоҷикистон</w:t>
      </w:r>
    </w:p>
    <w:p w:rsidR="002567BA" w:rsidRPr="00FF6C97" w:rsidRDefault="002567BA" w:rsidP="002567BA">
      <w:pPr>
        <w:pStyle w:val="a4"/>
        <w:suppressAutoHyphens/>
        <w:spacing w:before="57"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lastRenderedPageBreak/>
        <w:t>Дар бораи Қонуни Ҷумҳурии Тоҷикистон «Оид ба ворид намудани тағйирот ба Қонуни Ҷумҳурии Тоҷикистон «Дар бораи телевизион ва радиошунавонӣ»</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тағйирот ба Қонуни Ҷумҳурии Тоҷикистон «Дар бораи телевизион ва радиошунавонӣ»-ро баррасӣ намуда, </w:t>
      </w:r>
      <w:r w:rsidRPr="00FF6C97">
        <w:rPr>
          <w:rFonts w:ascii="Times New Roman" w:hAnsi="Times New Roman" w:cs="Times New Roman"/>
          <w:b/>
          <w:bCs/>
          <w:sz w:val="28"/>
          <w:szCs w:val="28"/>
        </w:rPr>
        <w:t>қарор мекунад:</w:t>
      </w:r>
      <w:r w:rsidRPr="00FF6C97">
        <w:rPr>
          <w:rFonts w:ascii="Times New Roman" w:hAnsi="Times New Roman" w:cs="Times New Roman"/>
          <w:sz w:val="28"/>
          <w:szCs w:val="28"/>
        </w:rPr>
        <w:t xml:space="preserve"> </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Қонуни Ҷумҳурии Тоҷикистон «Оид ба ворид намудани тағйирот ба Қонуни Ҷумҳурии Тоҷикистон «Дар бораи телевизион ва радиошунавонӣ» ҷонибдорӣ карда шавад.</w:t>
      </w:r>
    </w:p>
    <w:p w:rsidR="002567BA" w:rsidRPr="00FF6C97" w:rsidRDefault="002567BA" w:rsidP="002567BA">
      <w:pPr>
        <w:pStyle w:val="a4"/>
        <w:spacing w:line="240" w:lineRule="auto"/>
        <w:rPr>
          <w:rFonts w:ascii="Times New Roman" w:hAnsi="Times New Roman" w:cs="Times New Roman"/>
          <w:sz w:val="28"/>
          <w:szCs w:val="28"/>
        </w:rPr>
      </w:pPr>
    </w:p>
    <w:p w:rsidR="002567BA" w:rsidRPr="00FF6C97" w:rsidRDefault="002567BA" w:rsidP="002567BA">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Раиси Маҷлиси миллии </w:t>
      </w:r>
    </w:p>
    <w:p w:rsidR="002567BA" w:rsidRPr="00FF6C97" w:rsidRDefault="002567BA" w:rsidP="002567BA">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Маҷлиси Олии Ҷумҳурии Тоҷикистон          Рустами </w:t>
      </w:r>
      <w:r w:rsidRPr="00FF6C97">
        <w:rPr>
          <w:rFonts w:ascii="Times New Roman" w:hAnsi="Times New Roman" w:cs="Times New Roman"/>
          <w:b/>
          <w:bCs/>
          <w:caps/>
          <w:sz w:val="28"/>
          <w:szCs w:val="28"/>
        </w:rPr>
        <w:t>Эмомалӣ</w:t>
      </w:r>
    </w:p>
    <w:p w:rsidR="002567BA" w:rsidRPr="00FF6C97" w:rsidRDefault="002567BA" w:rsidP="002567BA">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16 декабри соли 2022, № 349</w:t>
      </w:r>
    </w:p>
    <w:p w:rsidR="002567BA" w:rsidRPr="00FF6C97" w:rsidRDefault="002567BA" w:rsidP="002567BA">
      <w:pPr>
        <w:pStyle w:val="a4"/>
        <w:spacing w:line="240" w:lineRule="auto"/>
        <w:ind w:firstLine="0"/>
        <w:rPr>
          <w:rFonts w:ascii="Times New Roman" w:hAnsi="Times New Roman" w:cs="Times New Roman"/>
          <w:b/>
          <w:bCs/>
          <w:sz w:val="28"/>
          <w:szCs w:val="28"/>
        </w:rPr>
      </w:pPr>
    </w:p>
    <w:p w:rsidR="002567BA" w:rsidRPr="00FF6C97" w:rsidRDefault="002567BA" w:rsidP="002567BA">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 xml:space="preserve">қарори </w:t>
      </w:r>
    </w:p>
    <w:p w:rsidR="002567BA" w:rsidRPr="00FF6C97" w:rsidRDefault="002567BA" w:rsidP="002567BA">
      <w:pPr>
        <w:pStyle w:val="a4"/>
        <w:suppressAutoHyphens/>
        <w:spacing w:line="240" w:lineRule="auto"/>
        <w:ind w:firstLine="0"/>
        <w:jc w:val="center"/>
        <w:rPr>
          <w:rFonts w:ascii="Times New Roman" w:hAnsi="Times New Roman" w:cs="Times New Roman"/>
          <w:b/>
          <w:bCs/>
          <w:caps/>
          <w:sz w:val="28"/>
          <w:szCs w:val="28"/>
        </w:rPr>
      </w:pPr>
      <w:r w:rsidRPr="00FF6C97">
        <w:rPr>
          <w:rFonts w:ascii="Times New Roman" w:hAnsi="Times New Roman" w:cs="Times New Roman"/>
          <w:b/>
          <w:bCs/>
          <w:caps/>
          <w:sz w:val="28"/>
          <w:szCs w:val="28"/>
        </w:rPr>
        <w:t xml:space="preserve">Маҷлиси намояндагони Маҷлиси Олии </w:t>
      </w:r>
    </w:p>
    <w:p w:rsidR="002567BA" w:rsidRPr="00FF6C97" w:rsidRDefault="002567BA" w:rsidP="002567BA">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caps/>
          <w:sz w:val="28"/>
          <w:szCs w:val="28"/>
        </w:rPr>
        <w:t>Ҷумҳурии Тоҷикистон</w:t>
      </w:r>
    </w:p>
    <w:p w:rsidR="002567BA" w:rsidRPr="00FF6C97" w:rsidRDefault="002567BA" w:rsidP="002567BA">
      <w:pPr>
        <w:pStyle w:val="a4"/>
        <w:suppressAutoHyphens/>
        <w:spacing w:before="57"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t xml:space="preserve">Дар бораи қабул кардани Қонуни Ҷумҳурии Тоҷикистон </w:t>
      </w:r>
    </w:p>
    <w:p w:rsidR="002567BA" w:rsidRPr="00FF6C97" w:rsidRDefault="002567BA" w:rsidP="002567BA">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t xml:space="preserve">«Оид ба ворид намудани тағйирот ба Қонуни Ҷумҳурии Тоҷикистон </w:t>
      </w:r>
    </w:p>
    <w:p w:rsidR="002567BA" w:rsidRPr="00FF6C97" w:rsidRDefault="002567BA" w:rsidP="002567BA">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t>«Дар бораи телевизион ва радиошунавонӣ»</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FF6C97">
        <w:rPr>
          <w:rFonts w:ascii="Times New Roman" w:hAnsi="Times New Roman" w:cs="Times New Roman"/>
          <w:b/>
          <w:bCs/>
          <w:sz w:val="28"/>
          <w:szCs w:val="28"/>
        </w:rPr>
        <w:t>қарор мекунад:</w:t>
      </w:r>
      <w:r w:rsidRPr="00FF6C97">
        <w:rPr>
          <w:rFonts w:ascii="Times New Roman" w:hAnsi="Times New Roman" w:cs="Times New Roman"/>
          <w:sz w:val="28"/>
          <w:szCs w:val="28"/>
        </w:rPr>
        <w:t xml:space="preserve"> </w:t>
      </w:r>
    </w:p>
    <w:p w:rsidR="002567BA" w:rsidRPr="00FF6C97" w:rsidRDefault="002567BA" w:rsidP="002567BA">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Қонуни Ҷумҳурии Тоҷикистон «Оид ба ворид намудани тағйирот ба Қонуни Ҷумҳурии Тоҷикистон «Дар бораи телевизион ва радиошунавонӣ» қабул карда шавад.</w:t>
      </w:r>
    </w:p>
    <w:p w:rsidR="002567BA" w:rsidRPr="00FF6C97" w:rsidRDefault="002567BA" w:rsidP="002567BA">
      <w:pPr>
        <w:pStyle w:val="a4"/>
        <w:spacing w:line="240" w:lineRule="auto"/>
        <w:rPr>
          <w:rFonts w:ascii="Times New Roman" w:hAnsi="Times New Roman" w:cs="Times New Roman"/>
          <w:sz w:val="28"/>
          <w:szCs w:val="28"/>
        </w:rPr>
      </w:pPr>
    </w:p>
    <w:p w:rsidR="002567BA" w:rsidRPr="00FF6C97" w:rsidRDefault="002567BA" w:rsidP="002567BA">
      <w:pPr>
        <w:pStyle w:val="a4"/>
        <w:suppressAutoHyphens/>
        <w:spacing w:line="240" w:lineRule="auto"/>
        <w:ind w:firstLine="0"/>
        <w:jc w:val="left"/>
        <w:rPr>
          <w:rFonts w:ascii="Times New Roman" w:hAnsi="Times New Roman" w:cs="Times New Roman"/>
          <w:b/>
          <w:bCs/>
          <w:sz w:val="28"/>
          <w:szCs w:val="28"/>
        </w:rPr>
      </w:pPr>
      <w:r w:rsidRPr="00FF6C97">
        <w:rPr>
          <w:rFonts w:ascii="Times New Roman" w:hAnsi="Times New Roman" w:cs="Times New Roman"/>
          <w:b/>
          <w:bCs/>
          <w:sz w:val="28"/>
          <w:szCs w:val="28"/>
        </w:rPr>
        <w:t xml:space="preserve">Раиси Маҷлиси намояндагони </w:t>
      </w:r>
    </w:p>
    <w:p w:rsidR="002567BA" w:rsidRPr="00FF6C97" w:rsidRDefault="002567BA" w:rsidP="002567BA">
      <w:pPr>
        <w:pStyle w:val="a4"/>
        <w:suppressAutoHyphens/>
        <w:spacing w:line="240" w:lineRule="auto"/>
        <w:ind w:firstLine="0"/>
        <w:jc w:val="left"/>
        <w:rPr>
          <w:rFonts w:ascii="Times New Roman" w:hAnsi="Times New Roman" w:cs="Times New Roman"/>
          <w:b/>
          <w:bCs/>
          <w:sz w:val="28"/>
          <w:szCs w:val="28"/>
        </w:rPr>
      </w:pPr>
      <w:r w:rsidRPr="00FF6C97">
        <w:rPr>
          <w:rFonts w:ascii="Times New Roman" w:hAnsi="Times New Roman" w:cs="Times New Roman"/>
          <w:b/>
          <w:bCs/>
          <w:sz w:val="28"/>
          <w:szCs w:val="28"/>
        </w:rPr>
        <w:t xml:space="preserve">Маҷлиси Олии Ҷумҳурии Тоҷикистон          М. </w:t>
      </w:r>
      <w:r w:rsidRPr="00FF6C97">
        <w:rPr>
          <w:rFonts w:ascii="Times New Roman" w:hAnsi="Times New Roman" w:cs="Times New Roman"/>
          <w:b/>
          <w:bCs/>
          <w:caps/>
          <w:sz w:val="28"/>
          <w:szCs w:val="28"/>
        </w:rPr>
        <w:t>Зокирзода</w:t>
      </w:r>
    </w:p>
    <w:p w:rsidR="002567BA" w:rsidRPr="00FF6C97" w:rsidRDefault="002567BA" w:rsidP="002567BA">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10 ноябри соли 2022, № 902</w:t>
      </w:r>
    </w:p>
    <w:p w:rsidR="0081720E" w:rsidRDefault="0081720E" w:rsidP="002567BA"/>
    <w:sectPr w:rsidR="00817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BA"/>
    <w:rsid w:val="002567BA"/>
    <w:rsid w:val="0081720E"/>
    <w:rsid w:val="00D8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4CE8"/>
  <w15:chartTrackingRefBased/>
  <w15:docId w15:val="{390A59FA-DAF1-4431-9F42-7F5754D3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ет"/>
    <w:basedOn w:val="a"/>
    <w:uiPriority w:val="99"/>
    <w:rsid w:val="002567BA"/>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a4">
    <w:name w:val="ТЕКСТ ОСНОВНОЙ"/>
    <w:basedOn w:val="a"/>
    <w:uiPriority w:val="99"/>
    <w:rsid w:val="002567BA"/>
    <w:pPr>
      <w:autoSpaceDE w:val="0"/>
      <w:autoSpaceDN w:val="0"/>
      <w:adjustRightInd w:val="0"/>
      <w:spacing w:line="288" w:lineRule="auto"/>
      <w:ind w:firstLine="283"/>
      <w:jc w:val="both"/>
      <w:textAlignment w:val="center"/>
    </w:pPr>
    <w:rPr>
      <w:rFonts w:ascii="Arial Tj" w:hAnsi="Arial Tj" w:cs="Arial Tj"/>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2022-12-30T14:58:00Z</dcterms:created>
  <dcterms:modified xsi:type="dcterms:W3CDTF">2022-12-30T14:59:00Z</dcterms:modified>
</cp:coreProperties>
</file>