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0C4" w:rsidRPr="009F60C4" w:rsidRDefault="009F60C4" w:rsidP="009F60C4">
      <w:pPr>
        <w:ind w:left="567" w:firstLine="0"/>
        <w:jc w:val="center"/>
        <w:rPr>
          <w:rFonts w:ascii="Times New Roman" w:hAnsi="Times New Roman" w:cs="Times New Roman"/>
          <w:b/>
        </w:rPr>
      </w:pPr>
      <w:r w:rsidRPr="009F60C4">
        <w:rPr>
          <w:rFonts w:ascii="Times New Roman" w:hAnsi="Times New Roman" w:cs="Times New Roman"/>
          <w:b/>
        </w:rPr>
        <w:t>ҚОНУНИ ҶУМҲУРИИ ТОҶИКИСТОН</w:t>
      </w:r>
      <w:r w:rsidRPr="009F60C4">
        <w:rPr>
          <w:rFonts w:ascii="Times New Roman" w:hAnsi="Times New Roman" w:cs="Times New Roman"/>
          <w:b/>
          <w:lang w:val="tg-Cyrl-TJ"/>
        </w:rPr>
        <w:t xml:space="preserve"> </w:t>
      </w:r>
      <w:r w:rsidRPr="009F60C4">
        <w:rPr>
          <w:rFonts w:ascii="Times New Roman" w:hAnsi="Times New Roman" w:cs="Times New Roman"/>
          <w:b/>
        </w:rPr>
        <w:t>ОИД БА ВОРИД НАМУДАНИ ТАҒЙИРУ ИЛОВАҲО БА ҚОНУНИ ҶУМҲУРИИ ТОҶИКИСТОН «ДАР БОРАИ ФАЪОЛИЯТИ БОНКӢ»</w:t>
      </w:r>
      <w:bookmarkStart w:id="0" w:name="_GoBack"/>
      <w:bookmarkEnd w:id="0"/>
    </w:p>
    <w:p w:rsidR="009F60C4" w:rsidRPr="006747CA" w:rsidRDefault="009F60C4" w:rsidP="009F60C4">
      <w:pPr>
        <w:pStyle w:val="a3"/>
        <w:spacing w:line="240" w:lineRule="auto"/>
        <w:rPr>
          <w:rFonts w:ascii="Times New Roman" w:hAnsi="Times New Roman" w:cs="Times New Roman"/>
          <w:sz w:val="28"/>
          <w:szCs w:val="28"/>
        </w:rPr>
      </w:pPr>
    </w:p>
    <w:p w:rsidR="009F60C4" w:rsidRPr="006747CA" w:rsidRDefault="009F60C4" w:rsidP="009F60C4">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1.</w:t>
      </w:r>
      <w:r w:rsidRPr="006747CA">
        <w:rPr>
          <w:rFonts w:ascii="Times New Roman" w:hAnsi="Times New Roman" w:cs="Times New Roman"/>
          <w:sz w:val="28"/>
          <w:szCs w:val="28"/>
        </w:rPr>
        <w:t xml:space="preserve"> Ба Қонуни Ҷумҳурии Тоҷикистон «Дар бораи фаъолияти бонкӣ» аз 19 майи соли 2009 (Ахбори Маҷлиси Олии Ҷумҳурии Тоҷикистон, с. 2009, №5, мод. 331; с. 2010, №7, мод. 555; с. 2011, №12, мод. 846; с. 2013, №11, мод. 786; с. 2014, №11, мод. 663; с. 2018, №7-</w:t>
      </w:r>
      <w:proofErr w:type="gramStart"/>
      <w:r w:rsidRPr="006747CA">
        <w:rPr>
          <w:rFonts w:ascii="Times New Roman" w:hAnsi="Times New Roman" w:cs="Times New Roman"/>
          <w:sz w:val="28"/>
          <w:szCs w:val="28"/>
        </w:rPr>
        <w:t>8,  мод</w:t>
      </w:r>
      <w:proofErr w:type="gramEnd"/>
      <w:r w:rsidRPr="006747CA">
        <w:rPr>
          <w:rFonts w:ascii="Times New Roman" w:hAnsi="Times New Roman" w:cs="Times New Roman"/>
          <w:sz w:val="28"/>
          <w:szCs w:val="28"/>
        </w:rPr>
        <w:t>. 532; с. 2019, №6, мод. 328; с. 2020, №7-9, мод. 628) тағйиру иловаҳои зерин ворид карда шаванд:</w:t>
      </w:r>
    </w:p>
    <w:p w:rsidR="009F60C4" w:rsidRPr="006747CA" w:rsidRDefault="009F60C4" w:rsidP="009F60C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Дар моддаи 3:</w:t>
      </w:r>
    </w:p>
    <w:p w:rsidR="009F60C4" w:rsidRPr="006747CA" w:rsidRDefault="009F60C4" w:rsidP="009F60C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қисми 5 бо мазмуни зерин илова карда шавад:</w:t>
      </w:r>
    </w:p>
    <w:p w:rsidR="009F60C4" w:rsidRPr="006747CA" w:rsidRDefault="009F60C4" w:rsidP="009F60C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Анҷомдиҳии амалиёти бонкӣ ва аҳдҳои пешбининамудаи кисмҳои 1 ва 4 моддаи мазкур бо истифода аз технологияҳои инноватсионӣ метавонад дар доираи таъсис ва татбиқи (гузаронидани) реҷаи махсуси танзим, ки тартиб ва шартҳои таъсис ва татбиқи (гузаронидани) он бо санади меъёрии ҳуқуқии Бонки миллии Тоҷикистон муқаррар карда мешавад, озмоиш карда шавад.»;</w:t>
      </w:r>
    </w:p>
    <w:p w:rsidR="009F60C4" w:rsidRPr="006747CA" w:rsidRDefault="009F60C4" w:rsidP="009F60C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қисми 5 қисми 6 ҳисобида шавад.</w:t>
      </w:r>
    </w:p>
    <w:p w:rsidR="009F60C4" w:rsidRPr="006747CA" w:rsidRDefault="009F60C4" w:rsidP="009F60C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Дар қисми 7 моддаи 17 калимаҳои «Хазинаи суғуртаи пасандозҳои шахсони воқеӣ» ба калимаҳои «Хазинаи суғуртаи амонату пасандозҳои Тоҷикистон» иваз карда шаванд.</w:t>
      </w:r>
    </w:p>
    <w:p w:rsidR="009F60C4" w:rsidRPr="006747CA" w:rsidRDefault="009F60C4" w:rsidP="009F60C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Дар моддаи 48:</w:t>
      </w:r>
    </w:p>
    <w:p w:rsidR="009F60C4" w:rsidRPr="006747CA" w:rsidRDefault="009F60C4" w:rsidP="009F60C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сархати якуми қисми 2 дар таҳрири зерин ифода карда шавад:</w:t>
      </w:r>
    </w:p>
    <w:p w:rsidR="009F60C4" w:rsidRPr="006747CA" w:rsidRDefault="009F60C4" w:rsidP="009F60C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дар бораи мавҷудияти суратҳисобҳои бонкӣ ва воситаҳои пардохтӣ, соҳибон ва дорандагони онҳо, дар бораи маблағҳои пулии дар онҳо мавҷуда ва амалиёти бо ин суратҳисобҳо ва воситаҳои пардохтӣ иҷрошавандаи муштариён;»;</w:t>
      </w:r>
    </w:p>
    <w:p w:rsidR="009F60C4" w:rsidRPr="006747CA" w:rsidRDefault="009F60C4" w:rsidP="009F60C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ба қисми 3 сархатҳои дуюм ва сеюм бо мазмуни зерин илова карда шаванд:</w:t>
      </w:r>
    </w:p>
    <w:p w:rsidR="009F60C4" w:rsidRPr="006747CA" w:rsidRDefault="009F60C4" w:rsidP="009F60C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ба дорандагони воситаҳои пардохтӣ ё намояндагони онҳо;</w:t>
      </w:r>
    </w:p>
    <w:p w:rsidR="009F60C4" w:rsidRPr="006747CA" w:rsidRDefault="009F60C4" w:rsidP="009F60C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ба шахсони аз тарафи ташкилоти қарзӣ барои амалисозии супориши муштарӣ оид ба анҷомдиҳии амалиёти бонкӣ ҷалбгардида - дар доирае, ки барои амалисозии амалиёти бонкии супоришшуда зарур мебошад;»;</w:t>
      </w:r>
    </w:p>
    <w:p w:rsidR="009F60C4" w:rsidRPr="006747CA" w:rsidRDefault="009F60C4" w:rsidP="009F60C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сархати нуҳуми қисми 3 дар таҳрири зерин ифода карда шавад:</w:t>
      </w:r>
    </w:p>
    <w:p w:rsidR="009F60C4" w:rsidRPr="006747CA" w:rsidRDefault="009F60C4" w:rsidP="009F60C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ба мақомоти андоз вобаста ба суратҳисобҳои андоз­супорандаи санҷишшаванда ва андозсупорандагоне, ки нисбат ба онҳо қарор дар бораи ба таври ғайрисудӣ рӯёнидани қарзҳои эътирофшудаи андоз қабул гардидааст ва (ё) андозсупорандагони бемасъулият эътироф шудаанд - дар асоси дархости хаттии роҳбари мақоми андоз якҷо бо замимаи нусхаи фармоиш ё қарори дахлдори мақоми андоз.».</w:t>
      </w:r>
    </w:p>
    <w:p w:rsidR="009F60C4" w:rsidRPr="006747CA" w:rsidRDefault="009F60C4" w:rsidP="009F60C4">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2.</w:t>
      </w:r>
      <w:r w:rsidRPr="006747CA">
        <w:rPr>
          <w:rFonts w:ascii="Times New Roman" w:hAnsi="Times New Roman" w:cs="Times New Roman"/>
          <w:sz w:val="28"/>
          <w:szCs w:val="28"/>
        </w:rPr>
        <w:t xml:space="preserve"> Қонуни мазкур пас аз интишори расмӣ мавриди амал қарор дода шавад.</w:t>
      </w:r>
    </w:p>
    <w:p w:rsidR="009F60C4" w:rsidRPr="006747CA" w:rsidRDefault="009F60C4" w:rsidP="009F60C4">
      <w:pPr>
        <w:pStyle w:val="a3"/>
        <w:spacing w:line="240" w:lineRule="auto"/>
        <w:ind w:firstLine="0"/>
        <w:rPr>
          <w:rFonts w:ascii="Times New Roman" w:hAnsi="Times New Roman" w:cs="Times New Roman"/>
          <w:b/>
          <w:bCs/>
          <w:sz w:val="28"/>
          <w:szCs w:val="28"/>
        </w:rPr>
      </w:pPr>
    </w:p>
    <w:p w:rsidR="009F60C4" w:rsidRPr="006747CA" w:rsidRDefault="009F60C4" w:rsidP="009F60C4">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Президенти  </w:t>
      </w:r>
    </w:p>
    <w:p w:rsidR="009F60C4" w:rsidRPr="006747CA" w:rsidRDefault="009F60C4" w:rsidP="009F60C4">
      <w:pPr>
        <w:pStyle w:val="a3"/>
        <w:spacing w:line="240" w:lineRule="auto"/>
        <w:ind w:firstLine="0"/>
        <w:rPr>
          <w:rFonts w:ascii="Times New Roman" w:hAnsi="Times New Roman" w:cs="Times New Roman"/>
          <w:b/>
          <w:bCs/>
          <w:caps/>
          <w:sz w:val="28"/>
          <w:szCs w:val="28"/>
        </w:rPr>
      </w:pPr>
      <w:r w:rsidRPr="006747CA">
        <w:rPr>
          <w:rFonts w:ascii="Times New Roman" w:hAnsi="Times New Roman" w:cs="Times New Roman"/>
          <w:b/>
          <w:bCs/>
          <w:sz w:val="28"/>
          <w:szCs w:val="28"/>
        </w:rPr>
        <w:t xml:space="preserve">Ҷумҳурии </w:t>
      </w:r>
      <w:proofErr w:type="gramStart"/>
      <w:r w:rsidRPr="006747CA">
        <w:rPr>
          <w:rFonts w:ascii="Times New Roman" w:hAnsi="Times New Roman" w:cs="Times New Roman"/>
          <w:b/>
          <w:bCs/>
          <w:sz w:val="28"/>
          <w:szCs w:val="28"/>
        </w:rPr>
        <w:t xml:space="preserve">Тоҷикистон  </w:t>
      </w:r>
      <w:r w:rsidRPr="006747CA">
        <w:rPr>
          <w:rFonts w:ascii="Times New Roman" w:hAnsi="Times New Roman" w:cs="Times New Roman"/>
          <w:b/>
          <w:bCs/>
          <w:sz w:val="28"/>
          <w:szCs w:val="28"/>
        </w:rPr>
        <w:tab/>
      </w:r>
      <w:proofErr w:type="gramEnd"/>
      <w:r w:rsidRPr="006747CA">
        <w:rPr>
          <w:rFonts w:ascii="Times New Roman" w:hAnsi="Times New Roman" w:cs="Times New Roman"/>
          <w:b/>
          <w:bCs/>
          <w:sz w:val="28"/>
          <w:szCs w:val="28"/>
        </w:rPr>
        <w:t xml:space="preserve">            Эмомалӣ </w:t>
      </w:r>
      <w:r w:rsidRPr="006747CA">
        <w:rPr>
          <w:rFonts w:ascii="Times New Roman" w:hAnsi="Times New Roman" w:cs="Times New Roman"/>
          <w:b/>
          <w:bCs/>
          <w:caps/>
          <w:sz w:val="28"/>
          <w:szCs w:val="28"/>
        </w:rPr>
        <w:t>Раҳмон</w:t>
      </w:r>
    </w:p>
    <w:p w:rsidR="009F60C4" w:rsidRPr="006747CA" w:rsidRDefault="009F60C4" w:rsidP="009F60C4">
      <w:pPr>
        <w:pStyle w:val="a3"/>
        <w:spacing w:after="340"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13 ноябри соли 2023, № 2004</w:t>
      </w:r>
    </w:p>
    <w:p w:rsidR="009F60C4" w:rsidRPr="006747CA" w:rsidRDefault="009F60C4" w:rsidP="009F60C4">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lastRenderedPageBreak/>
        <w:t>Қарори</w:t>
      </w:r>
    </w:p>
    <w:p w:rsidR="009F60C4" w:rsidRPr="006747CA" w:rsidRDefault="009F60C4" w:rsidP="009F60C4">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 xml:space="preserve">Маҷлиси миллии </w:t>
      </w:r>
    </w:p>
    <w:p w:rsidR="009F60C4" w:rsidRPr="006747CA" w:rsidRDefault="009F60C4" w:rsidP="009F60C4">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Маҷлиси Олии Ҷумҳурии Тоҷикистон</w:t>
      </w:r>
    </w:p>
    <w:p w:rsidR="009F60C4" w:rsidRPr="006747CA" w:rsidRDefault="009F60C4" w:rsidP="009F60C4">
      <w:pPr>
        <w:pStyle w:val="a3"/>
        <w:suppressAutoHyphens/>
        <w:spacing w:line="240" w:lineRule="auto"/>
        <w:jc w:val="center"/>
        <w:rPr>
          <w:rFonts w:ascii="Times New Roman" w:hAnsi="Times New Roman" w:cs="Times New Roman"/>
          <w:b/>
          <w:bCs/>
          <w:sz w:val="28"/>
          <w:szCs w:val="28"/>
        </w:rPr>
      </w:pPr>
    </w:p>
    <w:p w:rsidR="009F60C4" w:rsidRPr="006747CA" w:rsidRDefault="009F60C4" w:rsidP="009F60C4">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Дар бораи Қонуни Ҷумҳурии Тоҷикистон «Оид ба ворид намудани тағйиру иловаҳо ба Қонуни Ҷумҳурии Тоҷикистон «Дар бораи фаъолияти бонкӣ»</w:t>
      </w:r>
    </w:p>
    <w:p w:rsidR="009F60C4" w:rsidRPr="006747CA" w:rsidRDefault="009F60C4" w:rsidP="009F60C4">
      <w:pPr>
        <w:pStyle w:val="a3"/>
        <w:spacing w:line="240" w:lineRule="auto"/>
        <w:ind w:firstLine="0"/>
        <w:jc w:val="center"/>
        <w:rPr>
          <w:rFonts w:ascii="Times New Roman" w:hAnsi="Times New Roman" w:cs="Times New Roman"/>
          <w:b/>
          <w:bCs/>
          <w:sz w:val="28"/>
          <w:szCs w:val="28"/>
        </w:rPr>
      </w:pPr>
    </w:p>
    <w:p w:rsidR="009F60C4" w:rsidRPr="006747CA" w:rsidRDefault="009F60C4" w:rsidP="009F60C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Мутобиқи моддаи 60 Конститутсияи Ҷумҳурии Тоҷикистон Маҷлиси миллии Маҷлиси Олии Ҷумҳурии Тоҷикистон </w:t>
      </w:r>
      <w:r w:rsidRPr="006747CA">
        <w:rPr>
          <w:rFonts w:ascii="Times New Roman" w:hAnsi="Times New Roman" w:cs="Times New Roman"/>
          <w:b/>
          <w:bCs/>
          <w:sz w:val="28"/>
          <w:szCs w:val="28"/>
        </w:rPr>
        <w:t>қарор мекунад:</w:t>
      </w:r>
      <w:r w:rsidRPr="006747CA">
        <w:rPr>
          <w:rFonts w:ascii="Times New Roman" w:hAnsi="Times New Roman" w:cs="Times New Roman"/>
          <w:sz w:val="28"/>
          <w:szCs w:val="28"/>
        </w:rPr>
        <w:t xml:space="preserve"> </w:t>
      </w:r>
    </w:p>
    <w:p w:rsidR="009F60C4" w:rsidRPr="006747CA" w:rsidRDefault="009F60C4" w:rsidP="009F60C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Қонуни Ҷумҳурии Тоҷикистон «Оид ба ворид намудани тағйиру иловаҳо ба Қонуни Ҷумҳурии Тоҷикистон «Дар бораи фаъолияти бонкӣ» ҷонибдорӣ карда шавад.</w:t>
      </w:r>
    </w:p>
    <w:p w:rsidR="009F60C4" w:rsidRPr="006747CA" w:rsidRDefault="009F60C4" w:rsidP="009F60C4">
      <w:pPr>
        <w:pStyle w:val="a3"/>
        <w:spacing w:line="240" w:lineRule="auto"/>
        <w:rPr>
          <w:rFonts w:ascii="Times New Roman" w:hAnsi="Times New Roman" w:cs="Times New Roman"/>
          <w:sz w:val="28"/>
          <w:szCs w:val="28"/>
        </w:rPr>
      </w:pPr>
    </w:p>
    <w:p w:rsidR="009F60C4" w:rsidRPr="006747CA" w:rsidRDefault="009F60C4" w:rsidP="009F60C4">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Раиси Маҷлиси миллии </w:t>
      </w:r>
    </w:p>
    <w:p w:rsidR="009F60C4" w:rsidRPr="006747CA" w:rsidRDefault="009F60C4" w:rsidP="009F60C4">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Маҷлиси Олии Ҷумҳурии Тоҷикистон    Рустами </w:t>
      </w:r>
      <w:r w:rsidRPr="006747CA">
        <w:rPr>
          <w:rFonts w:ascii="Times New Roman" w:hAnsi="Times New Roman" w:cs="Times New Roman"/>
          <w:b/>
          <w:bCs/>
          <w:caps/>
          <w:sz w:val="28"/>
          <w:szCs w:val="28"/>
        </w:rPr>
        <w:t>Эмомалӣ</w:t>
      </w:r>
    </w:p>
    <w:p w:rsidR="009F60C4" w:rsidRPr="006747CA" w:rsidRDefault="009F60C4" w:rsidP="009F60C4">
      <w:pPr>
        <w:pStyle w:val="a3"/>
        <w:spacing w:after="57"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3 ноябри соли 2023, №426</w:t>
      </w:r>
    </w:p>
    <w:p w:rsidR="009F60C4" w:rsidRPr="006747CA" w:rsidRDefault="009F60C4" w:rsidP="009F60C4">
      <w:pPr>
        <w:pStyle w:val="a3"/>
        <w:spacing w:line="240" w:lineRule="auto"/>
        <w:ind w:firstLine="0"/>
        <w:rPr>
          <w:rFonts w:ascii="Times New Roman" w:hAnsi="Times New Roman" w:cs="Times New Roman"/>
          <w:b/>
          <w:bCs/>
          <w:sz w:val="28"/>
          <w:szCs w:val="28"/>
        </w:rPr>
      </w:pPr>
    </w:p>
    <w:p w:rsidR="009F60C4" w:rsidRPr="006747CA" w:rsidRDefault="009F60C4" w:rsidP="009F60C4">
      <w:pPr>
        <w:pStyle w:val="a3"/>
        <w:spacing w:line="240" w:lineRule="auto"/>
        <w:ind w:firstLine="0"/>
        <w:rPr>
          <w:rFonts w:ascii="Times New Roman" w:hAnsi="Times New Roman" w:cs="Times New Roman"/>
          <w:b/>
          <w:bCs/>
          <w:sz w:val="28"/>
          <w:szCs w:val="28"/>
        </w:rPr>
      </w:pPr>
    </w:p>
    <w:p w:rsidR="009F60C4" w:rsidRPr="006747CA" w:rsidRDefault="009F60C4" w:rsidP="009F60C4">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Қарори</w:t>
      </w:r>
    </w:p>
    <w:p w:rsidR="009F60C4" w:rsidRPr="006747CA" w:rsidRDefault="009F60C4" w:rsidP="009F60C4">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 xml:space="preserve">Маҷлиси намояндагони </w:t>
      </w:r>
    </w:p>
    <w:p w:rsidR="009F60C4" w:rsidRPr="006747CA" w:rsidRDefault="009F60C4" w:rsidP="009F60C4">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Маҷлиси Олии Ҷумҳурии Тоҷикистон</w:t>
      </w:r>
    </w:p>
    <w:p w:rsidR="009F60C4" w:rsidRPr="006747CA" w:rsidRDefault="009F60C4" w:rsidP="009F60C4">
      <w:pPr>
        <w:pStyle w:val="a3"/>
        <w:suppressAutoHyphens/>
        <w:spacing w:line="240" w:lineRule="auto"/>
        <w:ind w:firstLine="0"/>
        <w:jc w:val="center"/>
        <w:rPr>
          <w:rFonts w:ascii="Times New Roman" w:hAnsi="Times New Roman" w:cs="Times New Roman"/>
          <w:b/>
          <w:bCs/>
          <w:sz w:val="28"/>
          <w:szCs w:val="28"/>
        </w:rPr>
      </w:pPr>
    </w:p>
    <w:p w:rsidR="009F60C4" w:rsidRPr="006747CA" w:rsidRDefault="009F60C4" w:rsidP="009F60C4">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Дар бораи қабул кардани Қонуни Ҷумҳурии Тоҷикистон «Оид ба ворид намудани тағйиру иловаҳо ба Қонуни Ҷумҳурии Тоҷикистон «Дар бораи фаъолияти бонкӣ»</w:t>
      </w:r>
    </w:p>
    <w:p w:rsidR="009F60C4" w:rsidRPr="006747CA" w:rsidRDefault="009F60C4" w:rsidP="009F60C4">
      <w:pPr>
        <w:pStyle w:val="a3"/>
        <w:spacing w:line="240" w:lineRule="auto"/>
        <w:rPr>
          <w:rFonts w:ascii="Times New Roman" w:hAnsi="Times New Roman" w:cs="Times New Roman"/>
          <w:sz w:val="28"/>
          <w:szCs w:val="28"/>
        </w:rPr>
      </w:pPr>
    </w:p>
    <w:p w:rsidR="009F60C4" w:rsidRPr="006747CA" w:rsidRDefault="009F60C4" w:rsidP="009F60C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6747CA">
        <w:rPr>
          <w:rFonts w:ascii="Times New Roman" w:hAnsi="Times New Roman" w:cs="Times New Roman"/>
          <w:b/>
          <w:bCs/>
          <w:sz w:val="28"/>
          <w:szCs w:val="28"/>
        </w:rPr>
        <w:t>қарор мекунад:</w:t>
      </w:r>
    </w:p>
    <w:p w:rsidR="009F60C4" w:rsidRPr="006747CA" w:rsidRDefault="009F60C4" w:rsidP="009F60C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Қонуни Ҷумҳурии Тоҷикистон «Оид ба ворид намудани тағйиру иловаҳо ба Қонуни Ҷумҳурии Тоҷикистон «Дар бораи фаъолияти бонкӣ» қабул карда шавад.</w:t>
      </w:r>
    </w:p>
    <w:p w:rsidR="009F60C4" w:rsidRPr="006747CA" w:rsidRDefault="009F60C4" w:rsidP="009F60C4">
      <w:pPr>
        <w:pStyle w:val="a3"/>
        <w:spacing w:line="240" w:lineRule="auto"/>
        <w:rPr>
          <w:rFonts w:ascii="Times New Roman" w:hAnsi="Times New Roman" w:cs="Times New Roman"/>
          <w:sz w:val="28"/>
          <w:szCs w:val="28"/>
        </w:rPr>
      </w:pPr>
    </w:p>
    <w:p w:rsidR="009F60C4" w:rsidRPr="006747CA" w:rsidRDefault="009F60C4" w:rsidP="009F60C4">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Раиси Маҷлиси намояндагони </w:t>
      </w:r>
    </w:p>
    <w:p w:rsidR="009F60C4" w:rsidRPr="006747CA" w:rsidRDefault="009F60C4" w:rsidP="009F60C4">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Маҷлиси Олии Ҷумҳурии Тоҷикистон</w:t>
      </w:r>
      <w:r w:rsidRPr="006747CA">
        <w:rPr>
          <w:rFonts w:ascii="Times New Roman" w:hAnsi="Times New Roman" w:cs="Times New Roman"/>
          <w:b/>
          <w:bCs/>
          <w:sz w:val="28"/>
          <w:szCs w:val="28"/>
        </w:rPr>
        <w:tab/>
        <w:t xml:space="preserve">     М. </w:t>
      </w:r>
      <w:r w:rsidRPr="006747CA">
        <w:rPr>
          <w:rFonts w:ascii="Times New Roman" w:hAnsi="Times New Roman" w:cs="Times New Roman"/>
          <w:b/>
          <w:bCs/>
          <w:caps/>
          <w:sz w:val="28"/>
          <w:szCs w:val="28"/>
        </w:rPr>
        <w:t>Зокирзода</w:t>
      </w:r>
    </w:p>
    <w:p w:rsidR="009F60C4" w:rsidRPr="006747CA" w:rsidRDefault="009F60C4" w:rsidP="009F60C4">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2 октябри соли 2023, №1066</w:t>
      </w:r>
    </w:p>
    <w:p w:rsidR="0081720E" w:rsidRDefault="0081720E" w:rsidP="009F60C4"/>
    <w:sectPr w:rsidR="0081720E" w:rsidSect="001E4AAE">
      <w:pgSz w:w="11907" w:h="16840" w:code="9"/>
      <w:pgMar w:top="1134" w:right="850" w:bottom="1134" w:left="1701" w:header="720" w:footer="72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C4"/>
    <w:rsid w:val="0009148E"/>
    <w:rsid w:val="001E4AAE"/>
    <w:rsid w:val="0070699A"/>
    <w:rsid w:val="0081720E"/>
    <w:rsid w:val="009F60C4"/>
    <w:rsid w:val="00FE6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9C8E4"/>
  <w15:chartTrackingRefBased/>
  <w15:docId w15:val="{55B6D51C-F876-4089-A318-2386C2FC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pPr>
        <w:ind w:firstLine="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9F60C4"/>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Сарлавха нав"/>
    <w:basedOn w:val="a3"/>
    <w:uiPriority w:val="99"/>
    <w:rsid w:val="009F60C4"/>
    <w:pPr>
      <w:spacing w:line="580" w:lineRule="atLeast"/>
      <w:ind w:firstLine="0"/>
      <w:jc w:val="left"/>
    </w:pPr>
    <w:rPr>
      <w:rFonts w:ascii="FreeSet Tj" w:hAnsi="FreeSet Tj" w:cs="FreeSet Tj"/>
      <w:b/>
      <w:bCs/>
      <w:caps/>
      <w:w w:val="70"/>
      <w:sz w:val="48"/>
      <w:szCs w:val="48"/>
    </w:rPr>
  </w:style>
  <w:style w:type="paragraph" w:customStyle="1" w:styleId="a5">
    <w:name w:val="Заголовок сет"/>
    <w:basedOn w:val="a"/>
    <w:uiPriority w:val="99"/>
    <w:rsid w:val="009F60C4"/>
    <w:pPr>
      <w:suppressAutoHyphens/>
      <w:autoSpaceDE w:val="0"/>
      <w:autoSpaceDN w:val="0"/>
      <w:adjustRightInd w:val="0"/>
      <w:spacing w:line="288" w:lineRule="auto"/>
      <w:ind w:firstLine="0"/>
      <w:textAlignment w:val="center"/>
    </w:pPr>
    <w:rPr>
      <w:rFonts w:ascii="FreeSet Tj" w:hAnsi="FreeSet Tj" w:cs="FreeSet Tj"/>
      <w:b/>
      <w:bCs/>
      <w:caps/>
      <w:color w:val="000000"/>
      <w:w w:val="7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 Jabborov</dc:creator>
  <cp:keywords/>
  <dc:description/>
  <cp:lastModifiedBy>Abror Jabborov</cp:lastModifiedBy>
  <cp:revision>1</cp:revision>
  <dcterms:created xsi:type="dcterms:W3CDTF">2023-11-17T14:19:00Z</dcterms:created>
  <dcterms:modified xsi:type="dcterms:W3CDTF">2023-11-17T14:20:00Z</dcterms:modified>
</cp:coreProperties>
</file>