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140" w:rsidRDefault="00441762" w:rsidP="00441762">
      <w:pPr>
        <w:jc w:val="center"/>
        <w:rPr>
          <w:rFonts w:ascii="Times New Roman" w:hAnsi="Times New Roman" w:cs="Times New Roman"/>
          <w:b/>
        </w:rPr>
      </w:pPr>
      <w:r w:rsidRPr="00441762">
        <w:rPr>
          <w:rFonts w:ascii="Times New Roman" w:hAnsi="Times New Roman" w:cs="Times New Roman"/>
          <w:b/>
        </w:rPr>
        <w:t xml:space="preserve">ҚОНУНИ ҶУМҲУРИИ ТОҶИКИСТОН ОИД БА ВОРИД НАМУДАНИ ТАҒЙИРУ </w:t>
      </w:r>
      <w:proofErr w:type="gramStart"/>
      <w:r w:rsidRPr="00441762">
        <w:rPr>
          <w:rFonts w:ascii="Times New Roman" w:hAnsi="Times New Roman" w:cs="Times New Roman"/>
          <w:b/>
        </w:rPr>
        <w:t>ИЛОВАҲО  БА</w:t>
      </w:r>
      <w:proofErr w:type="gramEnd"/>
      <w:r w:rsidRPr="00441762">
        <w:rPr>
          <w:rFonts w:ascii="Times New Roman" w:hAnsi="Times New Roman" w:cs="Times New Roman"/>
          <w:b/>
        </w:rPr>
        <w:t xml:space="preserve"> ҚОНУНИ ҶУМҲУРИИ ТОҶИКИСТОН  «ДАР БОРАИ ХИЗМАТРАСОНИИ ИҶТИМОӢ»</w:t>
      </w:r>
    </w:p>
    <w:p w:rsidR="00441762" w:rsidRPr="00441762" w:rsidRDefault="00441762" w:rsidP="00441762">
      <w:pPr>
        <w:jc w:val="center"/>
        <w:rPr>
          <w:rFonts w:ascii="Times New Roman" w:hAnsi="Times New Roman" w:cs="Times New Roman"/>
          <w:b/>
        </w:rPr>
      </w:pPr>
      <w:bookmarkStart w:id="0" w:name="_GoBack"/>
      <w:bookmarkEnd w:id="0"/>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хизматрасонии иҷтимоӣ» аз 5 январи соли 2008, (Ахбори Маҷлиси Олии Ҷумҳурии Тоҷикистон, с. 2008, №1, қисми 2, мод. 24) тағйиру иловаҳои зерин ворид карда шаванд: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Аз матни моддаи 1 калимаи «(Сарқонуни)» хориҷ карда шавад.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Сархати панҷуми моддаи 2 дар таҳрири зерин ифода карда шавад: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гирандагони хизматҳои иҷтимоӣ</w:t>
      </w:r>
      <w:r w:rsidRPr="006747CA">
        <w:rPr>
          <w:rFonts w:ascii="Times New Roman" w:hAnsi="Times New Roman" w:cs="Times New Roman"/>
          <w:sz w:val="28"/>
          <w:szCs w:val="28"/>
        </w:rPr>
        <w:t xml:space="preserve"> – шаҳрванд ё гурӯҳи шаҳрвандоне, ки ба хизмат­расонии иҷтимоӣ эҳтиёҷ доранд ва ба онҳо хизматҳои иҷтимоӣ расонида мешаванд;».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номи боби 2 калимаи «</w:t>
      </w:r>
      <w:r w:rsidRPr="006747CA">
        <w:rPr>
          <w:rFonts w:ascii="Times New Roman" w:hAnsi="Times New Roman" w:cs="Times New Roman"/>
          <w:b/>
          <w:bCs/>
          <w:sz w:val="28"/>
          <w:szCs w:val="28"/>
        </w:rPr>
        <w:t>ҲУҚУҚИ</w:t>
      </w:r>
      <w:r w:rsidRPr="006747CA">
        <w:rPr>
          <w:rFonts w:ascii="Times New Roman" w:hAnsi="Times New Roman" w:cs="Times New Roman"/>
          <w:sz w:val="28"/>
          <w:szCs w:val="28"/>
        </w:rPr>
        <w:t>» ба калимаҳои «</w:t>
      </w:r>
      <w:r w:rsidRPr="006747CA">
        <w:rPr>
          <w:rFonts w:ascii="Times New Roman" w:hAnsi="Times New Roman" w:cs="Times New Roman"/>
          <w:b/>
          <w:bCs/>
          <w:sz w:val="28"/>
          <w:szCs w:val="28"/>
        </w:rPr>
        <w:t>ҲУҚУҚ ВА УҲДАДОРИҲОИ</w:t>
      </w:r>
      <w:r w:rsidRPr="006747CA">
        <w:rPr>
          <w:rFonts w:ascii="Times New Roman" w:hAnsi="Times New Roman" w:cs="Times New Roman"/>
          <w:sz w:val="28"/>
          <w:szCs w:val="28"/>
        </w:rPr>
        <w:t xml:space="preserve">» иваз карда шавад. </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қисми 4 моддаи 5 калимаи «қаламрави» ба калимаи «ҳудуди» иваз карда шавад.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Моддаи 10</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 xml:space="preserve"> бо мазмуни зерин илова карда шавад: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Моддаи 10</w:t>
      </w:r>
      <w:r w:rsidRPr="006747CA">
        <w:rPr>
          <w:rFonts w:ascii="Times New Roman" w:hAnsi="Times New Roman" w:cs="Times New Roman"/>
          <w:b/>
          <w:bCs/>
          <w:sz w:val="28"/>
          <w:szCs w:val="28"/>
          <w:vertAlign w:val="superscript"/>
        </w:rPr>
        <w:t>1</w:t>
      </w:r>
      <w:r w:rsidRPr="006747CA">
        <w:rPr>
          <w:rFonts w:ascii="Times New Roman" w:hAnsi="Times New Roman" w:cs="Times New Roman"/>
          <w:b/>
          <w:bCs/>
          <w:sz w:val="28"/>
          <w:szCs w:val="28"/>
        </w:rPr>
        <w:t>. Уҳдадориҳои шаҳрвандон дар соҳаи хизматрасонии иҷтимоӣ</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Шаҳрвандон дар соҳаи хизматрасонии иҷтимоӣ уҳдадориҳои зеринро доранд: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пешниҳоди маълумоти пурра ва саҳеҳ барои муайян намудани ҳуқуқ ба хизмат­расонии иҷтимоӣ;</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риояи қоидаҳои тартиботи дохилӣ дар муассисаҳои хизматрасонии</w:t>
      </w:r>
      <w:r w:rsidRPr="006747CA">
        <w:rPr>
          <w:rFonts w:ascii="Times New Roman" w:hAnsi="Times New Roman" w:cs="Times New Roman"/>
          <w:sz w:val="28"/>
          <w:szCs w:val="28"/>
          <w:u w:val="thick" w:color="000000"/>
        </w:rPr>
        <w:t xml:space="preserve"> </w:t>
      </w:r>
      <w:r w:rsidRPr="006747CA">
        <w:rPr>
          <w:rFonts w:ascii="Times New Roman" w:hAnsi="Times New Roman" w:cs="Times New Roman"/>
          <w:sz w:val="28"/>
          <w:szCs w:val="28"/>
        </w:rPr>
        <w:t>иҷтимоӣ;</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пурра ва саривақт пардохт намудани маблағи хизматҳои иҷтимоии музднок;</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саривақт хабардор намудани хадамоти иҷтимоӣ оид ба ҳама гуна вазъият, ки метавонад боиси тағйир ёфтани шароит, тартиб ё қатъи расонидани хизматҳои иҷтимоӣ гардад;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муносибати </w:t>
      </w:r>
      <w:proofErr w:type="gramStart"/>
      <w:r w:rsidRPr="006747CA">
        <w:rPr>
          <w:rFonts w:ascii="Times New Roman" w:hAnsi="Times New Roman" w:cs="Times New Roman"/>
          <w:sz w:val="28"/>
          <w:szCs w:val="28"/>
        </w:rPr>
        <w:t>эҳтиромона  ба</w:t>
      </w:r>
      <w:proofErr w:type="gramEnd"/>
      <w:r w:rsidRPr="006747CA">
        <w:rPr>
          <w:rFonts w:ascii="Times New Roman" w:hAnsi="Times New Roman" w:cs="Times New Roman"/>
          <w:sz w:val="28"/>
          <w:szCs w:val="28"/>
        </w:rPr>
        <w:t xml:space="preserve"> кормандони хадамоти иҷтимоӣ;</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иҷрои уҳдадориҳои дигар тибқи қонунгузории Ҷумҳурии Тоҷикистон». </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Номи боби 3 дар таҳрири зерин ифода карда шавад:</w:t>
      </w:r>
    </w:p>
    <w:p w:rsidR="009E1140" w:rsidRPr="006747CA" w:rsidRDefault="009E1140" w:rsidP="009E1140">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«БОБИ 3. ХИЗМАТРАСОНИИ ИҶТИМОӢ ВА ХИЗМАТҲОИ ИҶТИМОӢ».</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7. Ба моддаи 17 </w:t>
      </w:r>
      <w:proofErr w:type="gramStart"/>
      <w:r w:rsidRPr="006747CA">
        <w:rPr>
          <w:rFonts w:ascii="Times New Roman" w:hAnsi="Times New Roman" w:cs="Times New Roman"/>
          <w:sz w:val="28"/>
          <w:szCs w:val="28"/>
        </w:rPr>
        <w:t>қисмҳои  4</w:t>
      </w:r>
      <w:proofErr w:type="gramEnd"/>
      <w:r w:rsidRPr="006747CA">
        <w:rPr>
          <w:rFonts w:ascii="Times New Roman" w:hAnsi="Times New Roman" w:cs="Times New Roman"/>
          <w:sz w:val="28"/>
          <w:szCs w:val="28"/>
        </w:rPr>
        <w:t xml:space="preserve"> ва 5 бо мазмуни зерин илова карда шаванд: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Хизматҳои иҷтимоии фаврии якдафъаина ба шаҳрвандони дар ҳолати душвори зиндагӣ қарордошта, ки бо вазъияти ба ҳаёт ва саломатии онҳо таҳдидкунанда дучор шудаанд, бе талаб намудани ягон уҳдадорӣ аз онҳо, расонида мешаванд.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Ба хизматҳои иҷтимоии фаврии якдафъаина таъмин намудан бо хӯроки гарм ё маҷмӯи маҳсулоти хӯрока, либос, пойафзол ва дигар маводи зарурии аввалиндараҷа, мусоидат барои дарёфти ҷойи зисти муваққатӣ, гирифтани кӯмаки ҳуқуқӣ бо мақсади ҳимояи ҳуқуқ ва манфиатҳои қонунии гирандаи </w:t>
      </w:r>
      <w:r w:rsidRPr="006747CA">
        <w:rPr>
          <w:rFonts w:ascii="Times New Roman" w:hAnsi="Times New Roman" w:cs="Times New Roman"/>
          <w:sz w:val="28"/>
          <w:szCs w:val="28"/>
        </w:rPr>
        <w:lastRenderedPageBreak/>
        <w:t>кӯмаки иҷтимоӣ, мусоидат барои гирифтани кӯмаки равонии фаврӣ бо ҷалби равоншиносон ва дигар хизматҳои иҷтимоии фаврӣ дохил мешаванд.».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8. Дар қисмҳои 3 ва 5 моддаи 25 калимаҳои «амволи» ва «амволашонро» мувофиқан ба калимаҳои «молу мулки» ва «молу мулкашонро» иваз карда шаванд.  </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Дар сархати сеюми моддаи 27 калимаи «</w:t>
      </w:r>
      <w:proofErr w:type="gramStart"/>
      <w:r w:rsidRPr="006747CA">
        <w:rPr>
          <w:rFonts w:ascii="Times New Roman" w:hAnsi="Times New Roman" w:cs="Times New Roman"/>
          <w:sz w:val="28"/>
          <w:szCs w:val="28"/>
        </w:rPr>
        <w:t>истифодабарандагони»  ба</w:t>
      </w:r>
      <w:proofErr w:type="gramEnd"/>
      <w:r w:rsidRPr="006747CA">
        <w:rPr>
          <w:rFonts w:ascii="Times New Roman" w:hAnsi="Times New Roman" w:cs="Times New Roman"/>
          <w:sz w:val="28"/>
          <w:szCs w:val="28"/>
        </w:rPr>
        <w:t xml:space="preserve"> калимаи «гирандагони» иваз карда шавад.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2. </w:t>
      </w:r>
      <w:r w:rsidRPr="006747CA">
        <w:rPr>
          <w:rFonts w:ascii="Times New Roman" w:hAnsi="Times New Roman" w:cs="Times New Roman"/>
          <w:sz w:val="28"/>
          <w:szCs w:val="28"/>
        </w:rPr>
        <w:t>Қонуни мазкур пас аз интишори расмӣ мавриди амал қарор дода шавад.</w:t>
      </w:r>
    </w:p>
    <w:p w:rsidR="009E1140" w:rsidRPr="006747CA" w:rsidRDefault="009E1140" w:rsidP="009E1140">
      <w:pPr>
        <w:pStyle w:val="a3"/>
        <w:spacing w:line="240" w:lineRule="auto"/>
        <w:rPr>
          <w:rFonts w:ascii="Times New Roman" w:hAnsi="Times New Roman" w:cs="Times New Roman"/>
          <w:sz w:val="28"/>
          <w:szCs w:val="28"/>
        </w:rPr>
      </w:pPr>
    </w:p>
    <w:p w:rsidR="009E1140" w:rsidRPr="006747CA" w:rsidRDefault="009E1140" w:rsidP="009E1140">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9E1140" w:rsidRPr="006747CA" w:rsidRDefault="009E1140" w:rsidP="009E1140">
      <w:pPr>
        <w:pStyle w:val="a3"/>
        <w:spacing w:after="5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1998</w:t>
      </w:r>
    </w:p>
    <w:p w:rsidR="009E1140" w:rsidRPr="006747CA" w:rsidRDefault="009E1140" w:rsidP="009E1140">
      <w:pPr>
        <w:pStyle w:val="a3"/>
        <w:spacing w:line="240" w:lineRule="auto"/>
        <w:ind w:firstLine="0"/>
        <w:rPr>
          <w:rFonts w:ascii="Times New Roman" w:hAnsi="Times New Roman" w:cs="Times New Roman"/>
          <w:sz w:val="28"/>
          <w:szCs w:val="28"/>
        </w:rPr>
      </w:pPr>
    </w:p>
    <w:p w:rsidR="009E1140" w:rsidRPr="006747CA" w:rsidRDefault="009E1140" w:rsidP="009E114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9E1140" w:rsidRPr="006747CA" w:rsidRDefault="009E1140" w:rsidP="009E114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9E1140" w:rsidRPr="006747CA" w:rsidRDefault="009E1140" w:rsidP="009E114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9E1140" w:rsidRPr="006747CA" w:rsidRDefault="009E1140" w:rsidP="009E1140">
      <w:pPr>
        <w:pStyle w:val="a3"/>
        <w:suppressAutoHyphens/>
        <w:spacing w:line="240" w:lineRule="auto"/>
        <w:jc w:val="center"/>
        <w:rPr>
          <w:rFonts w:ascii="Times New Roman" w:hAnsi="Times New Roman" w:cs="Times New Roman"/>
          <w:b/>
          <w:bCs/>
          <w:sz w:val="28"/>
          <w:szCs w:val="28"/>
        </w:rPr>
      </w:pPr>
    </w:p>
    <w:p w:rsidR="009E1140" w:rsidRPr="006747CA" w:rsidRDefault="009E1140" w:rsidP="009E114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хизматрасонии иҷтимоӣ»</w:t>
      </w:r>
    </w:p>
    <w:p w:rsidR="009E1140" w:rsidRPr="006747CA" w:rsidRDefault="009E1140" w:rsidP="009E1140">
      <w:pPr>
        <w:pStyle w:val="a3"/>
        <w:spacing w:line="240" w:lineRule="auto"/>
        <w:ind w:firstLine="0"/>
        <w:jc w:val="center"/>
        <w:rPr>
          <w:rFonts w:ascii="Times New Roman" w:hAnsi="Times New Roman" w:cs="Times New Roman"/>
          <w:b/>
          <w:bCs/>
          <w:sz w:val="28"/>
          <w:szCs w:val="28"/>
        </w:rPr>
      </w:pP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хизматрасонии иҷтимоӣ» ҷонибдорӣ карда шавад.</w:t>
      </w:r>
    </w:p>
    <w:p w:rsidR="009E1140" w:rsidRPr="006747CA" w:rsidRDefault="009E1140" w:rsidP="009E1140">
      <w:pPr>
        <w:pStyle w:val="a3"/>
        <w:spacing w:line="240" w:lineRule="auto"/>
        <w:rPr>
          <w:rFonts w:ascii="Times New Roman" w:hAnsi="Times New Roman" w:cs="Times New Roman"/>
          <w:sz w:val="28"/>
          <w:szCs w:val="28"/>
        </w:rPr>
      </w:pP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w:t>
      </w: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Тоҷикистон             Рустами </w:t>
      </w:r>
      <w:r w:rsidRPr="006747CA">
        <w:rPr>
          <w:rFonts w:ascii="Times New Roman" w:hAnsi="Times New Roman" w:cs="Times New Roman"/>
          <w:b/>
          <w:bCs/>
          <w:caps/>
          <w:sz w:val="28"/>
          <w:szCs w:val="28"/>
        </w:rPr>
        <w:t>Эмомалӣ</w:t>
      </w: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№420</w:t>
      </w:r>
    </w:p>
    <w:p w:rsidR="009E1140" w:rsidRPr="006747CA" w:rsidRDefault="009E1140" w:rsidP="009E114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9E1140" w:rsidRPr="006747CA" w:rsidRDefault="009E1140" w:rsidP="009E114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9E1140" w:rsidRPr="006747CA" w:rsidRDefault="009E1140" w:rsidP="009E114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9E1140" w:rsidRPr="006747CA" w:rsidRDefault="009E1140" w:rsidP="009E1140">
      <w:pPr>
        <w:pStyle w:val="a3"/>
        <w:suppressAutoHyphens/>
        <w:spacing w:line="240" w:lineRule="auto"/>
        <w:ind w:firstLine="0"/>
        <w:jc w:val="center"/>
        <w:rPr>
          <w:rFonts w:ascii="Times New Roman" w:hAnsi="Times New Roman" w:cs="Times New Roman"/>
          <w:b/>
          <w:bCs/>
          <w:sz w:val="28"/>
          <w:szCs w:val="28"/>
        </w:rPr>
      </w:pPr>
    </w:p>
    <w:p w:rsidR="009E1140" w:rsidRPr="006747CA" w:rsidRDefault="009E1140" w:rsidP="009E114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хизматрасонии иҷтимоӣ»</w:t>
      </w:r>
    </w:p>
    <w:p w:rsidR="009E1140" w:rsidRPr="006747CA" w:rsidRDefault="009E1140" w:rsidP="009E1140">
      <w:pPr>
        <w:pStyle w:val="a3"/>
        <w:spacing w:line="240" w:lineRule="auto"/>
        <w:rPr>
          <w:rFonts w:ascii="Times New Roman" w:hAnsi="Times New Roman" w:cs="Times New Roman"/>
          <w:sz w:val="28"/>
          <w:szCs w:val="28"/>
        </w:rPr>
      </w:pP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9E1140" w:rsidRPr="006747CA" w:rsidRDefault="009E1140" w:rsidP="009E114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хизматрасонии иҷтимоӣ» қабул карда шавад.</w:t>
      </w:r>
    </w:p>
    <w:p w:rsidR="009E1140" w:rsidRPr="006747CA" w:rsidRDefault="009E1140" w:rsidP="009E1140">
      <w:pPr>
        <w:pStyle w:val="a3"/>
        <w:spacing w:line="240" w:lineRule="auto"/>
        <w:rPr>
          <w:rFonts w:ascii="Times New Roman" w:hAnsi="Times New Roman" w:cs="Times New Roman"/>
          <w:sz w:val="28"/>
          <w:szCs w:val="28"/>
        </w:rPr>
      </w:pP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lastRenderedPageBreak/>
        <w:t xml:space="preserve">Раиси Маҷлиси намояндагони </w:t>
      </w: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w:t>
      </w: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9E1140" w:rsidRPr="006747CA" w:rsidRDefault="009E1140" w:rsidP="009E114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№1109</w:t>
      </w:r>
    </w:p>
    <w:p w:rsidR="0081720E" w:rsidRDefault="0081720E" w:rsidP="009E1140"/>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40"/>
    <w:rsid w:val="0009148E"/>
    <w:rsid w:val="001E4AAE"/>
    <w:rsid w:val="00441762"/>
    <w:rsid w:val="0070699A"/>
    <w:rsid w:val="0081720E"/>
    <w:rsid w:val="009E1140"/>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ECB"/>
  <w15:chartTrackingRefBased/>
  <w15:docId w15:val="{512F3B97-8C08-422A-A7EC-AC4FF03C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E1140"/>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9E1140"/>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9E1140"/>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2023-11-17T14:15:00Z</dcterms:created>
  <dcterms:modified xsi:type="dcterms:W3CDTF">2023-11-17T14:16:00Z</dcterms:modified>
</cp:coreProperties>
</file>